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0"/>
      </w:tblGrid>
      <w:tr w:rsidR="00F85B17" w:rsidRPr="00C132C8" w14:paraId="16A51DF6" w14:textId="77777777" w:rsidTr="00F85B17">
        <w:tc>
          <w:tcPr>
            <w:tcW w:w="0" w:type="auto"/>
            <w:vAlign w:val="center"/>
            <w:hideMark/>
          </w:tcPr>
          <w:p w14:paraId="644A3090" w14:textId="1985AE9A" w:rsidR="00F85B17" w:rsidRPr="00C132C8" w:rsidRDefault="00F85B17" w:rsidP="00F85B17">
            <w:pPr>
              <w:spacing w:after="0" w:line="240" w:lineRule="auto"/>
              <w:rPr>
                <w:rFonts w:eastAsia="Times New Roman" w:cstheme="minorHAnsi"/>
                <w:lang w:val="en-CA" w:eastAsia="en-CA"/>
              </w:rPr>
            </w:pPr>
            <w:r w:rsidRPr="00C132C8">
              <w:rPr>
                <w:rFonts w:eastAsia="Times New Roman" w:cstheme="minorHAnsi"/>
                <w:noProof/>
                <w:lang w:eastAsia="en-CA"/>
              </w:rPr>
              <w:drawing>
                <wp:inline distT="0" distB="0" distL="0" distR="0" wp14:anchorId="435DD403" wp14:editId="2DE73269">
                  <wp:extent cx="3710940" cy="548640"/>
                  <wp:effectExtent l="0" t="0" r="3810" b="3810"/>
                  <wp:docPr id="1" name="Picture 1" descr="A close up of a logo&#10;&#10;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lose up of a logo&#10;&#10;Description generated with high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9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35F9A7" w14:textId="77777777" w:rsidR="00F85B17" w:rsidRPr="00C132C8" w:rsidRDefault="00F85B17" w:rsidP="00F85B17">
            <w:pPr>
              <w:spacing w:after="0" w:line="240" w:lineRule="auto"/>
              <w:rPr>
                <w:rFonts w:eastAsia="Times New Roman" w:cstheme="minorHAnsi"/>
                <w:lang w:val="en-CA" w:eastAsia="en-CA"/>
              </w:rPr>
            </w:pPr>
            <w:r w:rsidRPr="00C132C8">
              <w:rPr>
                <w:rFonts w:eastAsia="Times New Roman" w:cstheme="minorHAnsi"/>
                <w:b/>
                <w:bCs/>
                <w:color w:val="870038"/>
                <w:sz w:val="39"/>
                <w:szCs w:val="39"/>
                <w:bdr w:val="none" w:sz="0" w:space="0" w:color="auto" w:frame="1"/>
                <w:lang w:val="en-CA" w:eastAsia="en-CA"/>
              </w:rPr>
              <w:t> </w:t>
            </w:r>
          </w:p>
          <w:p w14:paraId="6AB74060" w14:textId="77777777" w:rsidR="00F85B17" w:rsidRPr="00C132C8" w:rsidRDefault="00F85B17" w:rsidP="00F85B17">
            <w:pPr>
              <w:spacing w:after="0" w:line="240" w:lineRule="auto"/>
              <w:rPr>
                <w:rFonts w:eastAsia="Times New Roman" w:cstheme="minorHAnsi"/>
                <w:lang w:val="en-CA" w:eastAsia="en-CA"/>
              </w:rPr>
            </w:pPr>
            <w:r w:rsidRPr="00C132C8">
              <w:rPr>
                <w:rFonts w:eastAsia="Times New Roman" w:cstheme="minorHAnsi"/>
                <w:b/>
                <w:bCs/>
                <w:color w:val="870038"/>
                <w:sz w:val="39"/>
                <w:szCs w:val="39"/>
                <w:bdr w:val="none" w:sz="0" w:space="0" w:color="auto" w:frame="1"/>
                <w:lang w:val="en-CA" w:eastAsia="en-CA"/>
              </w:rPr>
              <w:t>A request from FCM:</w:t>
            </w:r>
          </w:p>
          <w:p w14:paraId="132D925F" w14:textId="77777777" w:rsidR="00F85B17" w:rsidRPr="00C132C8" w:rsidRDefault="00F85B17" w:rsidP="00F85B17">
            <w:pPr>
              <w:spacing w:after="0" w:line="240" w:lineRule="auto"/>
              <w:rPr>
                <w:rFonts w:eastAsia="Times New Roman" w:cstheme="minorHAnsi"/>
                <w:lang w:val="en-CA" w:eastAsia="en-CA"/>
              </w:rPr>
            </w:pPr>
            <w:r w:rsidRPr="00C132C8">
              <w:rPr>
                <w:rFonts w:eastAsia="Times New Roman" w:cstheme="minorHAnsi"/>
                <w:b/>
                <w:bCs/>
                <w:color w:val="870038"/>
                <w:sz w:val="39"/>
                <w:szCs w:val="39"/>
                <w:bdr w:val="none" w:sz="0" w:space="0" w:color="auto" w:frame="1"/>
                <w:lang w:val="en-CA" w:eastAsia="en-CA"/>
              </w:rPr>
              <w:t>Share your example: Canada </w:t>
            </w:r>
            <w:proofErr w:type="spellStart"/>
            <w:r w:rsidRPr="00C132C8">
              <w:rPr>
                <w:rFonts w:eastAsia="Times New Roman" w:cstheme="minorHAnsi"/>
                <w:b/>
                <w:bCs/>
                <w:color w:val="870038"/>
                <w:sz w:val="39"/>
                <w:szCs w:val="39"/>
                <w:bdr w:val="none" w:sz="0" w:space="0" w:color="auto" w:frame="1"/>
                <w:lang w:val="en-CA" w:eastAsia="en-CA"/>
              </w:rPr>
              <w:t>community-building</w:t>
            </w:r>
            <w:proofErr w:type="spellEnd"/>
            <w:r w:rsidRPr="00C132C8">
              <w:rPr>
                <w:rFonts w:eastAsia="Times New Roman" w:cstheme="minorHAnsi"/>
                <w:b/>
                <w:bCs/>
                <w:color w:val="870038"/>
                <w:sz w:val="39"/>
                <w:szCs w:val="39"/>
                <w:bdr w:val="none" w:sz="0" w:space="0" w:color="auto" w:frame="1"/>
                <w:lang w:val="en-CA" w:eastAsia="en-CA"/>
              </w:rPr>
              <w:t> fund</w:t>
            </w:r>
          </w:p>
          <w:p w14:paraId="565504C7" w14:textId="77777777" w:rsidR="00F85B17" w:rsidRPr="00C132C8" w:rsidRDefault="00F85B17" w:rsidP="00F85B17">
            <w:pPr>
              <w:spacing w:after="0" w:line="240" w:lineRule="auto"/>
              <w:rPr>
                <w:rFonts w:eastAsia="Times New Roman" w:cstheme="minorHAnsi"/>
                <w:lang w:val="en-CA" w:eastAsia="en-CA"/>
              </w:rPr>
            </w:pPr>
            <w:r w:rsidRPr="00C132C8">
              <w:rPr>
                <w:rFonts w:eastAsia="Times New Roman" w:cstheme="minorHAnsi"/>
                <w:b/>
                <w:bCs/>
                <w:color w:val="870038"/>
                <w:sz w:val="39"/>
                <w:szCs w:val="39"/>
                <w:bdr w:val="none" w:sz="0" w:space="0" w:color="auto" w:frame="1"/>
                <w:lang w:val="en-CA" w:eastAsia="en-CA"/>
              </w:rPr>
              <w:t>projects</w:t>
            </w:r>
          </w:p>
        </w:tc>
      </w:tr>
    </w:tbl>
    <w:p w14:paraId="577B2DC6" w14:textId="77777777" w:rsidR="00F85B17" w:rsidRPr="00C132C8" w:rsidRDefault="00F85B17" w:rsidP="00F85B1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lang w:val="en-CA" w:eastAsia="en-CA"/>
        </w:rPr>
        <w:t> </w:t>
      </w:r>
    </w:p>
    <w:p w14:paraId="2B97E2BE" w14:textId="77777777" w:rsidR="00F85B17" w:rsidRPr="00C132C8" w:rsidRDefault="00F85B17" w:rsidP="00F85B1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lang w:val="en-CA" w:eastAsia="en-CA"/>
        </w:rPr>
        <w:t>The 2021 federal budget included a doubling of the federal Gas Tax Fund transfer to municipalities for the second time, renaming it the Canada Community-Building Fund (CCBF).  In order to show support for this move and make the case that this doubling should become a permanent increase, we are looking to showcase a range of local examples of CCBF-funded projects.</w:t>
      </w:r>
      <w:r w:rsidRPr="00C132C8">
        <w:rPr>
          <w:rFonts w:eastAsia="Times New Roman" w:cstheme="minorHAnsi"/>
          <w:color w:val="000000"/>
          <w:sz w:val="30"/>
          <w:szCs w:val="30"/>
          <w:lang w:val="en-CA" w:eastAsia="en-CA"/>
        </w:rPr>
        <w:br/>
      </w:r>
      <w:r w:rsidRPr="00C132C8">
        <w:rPr>
          <w:rFonts w:eastAsia="Times New Roman" w:cstheme="minorHAnsi"/>
          <w:color w:val="000000"/>
          <w:sz w:val="30"/>
          <w:szCs w:val="30"/>
          <w:lang w:val="en-CA" w:eastAsia="en-CA"/>
        </w:rPr>
        <w:br/>
        <w:t>Please take a minute to fill out the brief questionnaire below with your best local example of a completed or soon-to-be-completed project.</w:t>
      </w:r>
    </w:p>
    <w:p w14:paraId="7CE25661" w14:textId="77777777" w:rsidR="00F85B17" w:rsidRPr="00C132C8" w:rsidRDefault="00F85B17" w:rsidP="00F85B17">
      <w:pPr>
        <w:spacing w:after="0" w:line="240" w:lineRule="auto"/>
        <w:ind w:left="-15" w:right="-15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b/>
          <w:bCs/>
          <w:color w:val="000000"/>
          <w:sz w:val="29"/>
          <w:szCs w:val="29"/>
          <w:lang w:val="en-CA" w:eastAsia="en-CA"/>
        </w:rPr>
        <w:t> </w:t>
      </w:r>
    </w:p>
    <w:p w14:paraId="1218D2C2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1. Do you have an example of a project in your community that was made possible by the federal Canada Community-Building Fund (Gas Tax Fund)?</w:t>
      </w:r>
    </w:p>
    <w:p w14:paraId="5D5A1858" w14:textId="6E743D8E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019B46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18pt;height:15.6pt" o:ole="">
            <v:imagedata r:id="rId5" o:title=""/>
          </v:shape>
          <w:control r:id="rId6" w:name="DefaultOcxName" w:shapeid="_x0000_i1072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Yes</w:t>
      </w:r>
    </w:p>
    <w:p w14:paraId="6464C6D3" w14:textId="4675937D" w:rsidR="00F85B17" w:rsidRPr="00C132C8" w:rsidRDefault="00F85B17" w:rsidP="00F85B17">
      <w:pPr>
        <w:spacing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3CFE3D55">
          <v:shape id="_x0000_i1075" type="#_x0000_t75" style="width:18pt;height:15.6pt" o:ole="">
            <v:imagedata r:id="rId5" o:title=""/>
          </v:shape>
          <w:control r:id="rId7" w:name="DefaultOcxName1" w:shapeid="_x0000_i1075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No</w:t>
      </w:r>
    </w:p>
    <w:p w14:paraId="092C8B36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 </w:t>
      </w:r>
    </w:p>
    <w:p w14:paraId="0CE54214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2. Which of these categories does the project fit into?</w:t>
      </w:r>
    </w:p>
    <w:p w14:paraId="5224BA3A" w14:textId="1A50E2D9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0083CA4A">
          <v:shape id="_x0000_i1078" type="#_x0000_t75" style="width:18pt;height:15.6pt" o:ole="">
            <v:imagedata r:id="rId5" o:title=""/>
          </v:shape>
          <w:control r:id="rId8" w:name="DefaultOcxName2" w:shapeid="_x0000_i1078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Public transit</w:t>
      </w:r>
    </w:p>
    <w:p w14:paraId="66092F6A" w14:textId="4F70A925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5AF420BE">
          <v:shape id="_x0000_i1081" type="#_x0000_t75" style="width:18pt;height:15.6pt" o:ole="">
            <v:imagedata r:id="rId5" o:title=""/>
          </v:shape>
          <w:control r:id="rId9" w:name="DefaultOcxName3" w:shapeid="_x0000_i1081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Wastewater infrastructure</w:t>
      </w:r>
    </w:p>
    <w:p w14:paraId="096CE860" w14:textId="297241C9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62990B23">
          <v:shape id="_x0000_i1084" type="#_x0000_t75" style="width:18pt;height:15.6pt" o:ole="">
            <v:imagedata r:id="rId5" o:title=""/>
          </v:shape>
          <w:control r:id="rId10" w:name="DefaultOcxName4" w:shapeid="_x0000_i1084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Drinking water</w:t>
      </w:r>
    </w:p>
    <w:p w14:paraId="321B6FCF" w14:textId="1B66EAC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244D3B85">
          <v:shape id="_x0000_i1087" type="#_x0000_t75" style="width:18pt;height:15.6pt" o:ole="">
            <v:imagedata r:id="rId5" o:title=""/>
          </v:shape>
          <w:control r:id="rId11" w:name="DefaultOcxName5" w:shapeid="_x0000_i1087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Solid waste management</w:t>
      </w:r>
    </w:p>
    <w:p w14:paraId="619D363C" w14:textId="6E87CFA8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41F1362E">
          <v:shape id="_x0000_i1090" type="#_x0000_t75" style="width:18pt;height:15.6pt" o:ole="">
            <v:imagedata r:id="rId5" o:title=""/>
          </v:shape>
          <w:control r:id="rId12" w:name="DefaultOcxName6" w:shapeid="_x0000_i1090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Community energy systems</w:t>
      </w:r>
    </w:p>
    <w:p w14:paraId="6736740F" w14:textId="1142412C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5DB86CE2">
          <v:shape id="_x0000_i1093" type="#_x0000_t75" style="width:18pt;height:15.6pt" o:ole="">
            <v:imagedata r:id="rId5" o:title=""/>
          </v:shape>
          <w:control r:id="rId13" w:name="DefaultOcxName7" w:shapeid="_x0000_i1093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Local roads and bridges</w:t>
      </w:r>
    </w:p>
    <w:p w14:paraId="2F0F629B" w14:textId="4A8C281E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073602B5">
          <v:shape id="_x0000_i1096" type="#_x0000_t75" style="width:18pt;height:15.6pt" o:ole="">
            <v:imagedata r:id="rId5" o:title=""/>
          </v:shape>
          <w:control r:id="rId14" w:name="DefaultOcxName8" w:shapeid="_x0000_i1096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Capacity building</w:t>
      </w:r>
    </w:p>
    <w:p w14:paraId="7C469126" w14:textId="58E399D5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3E127CBF">
          <v:shape id="_x0000_i1099" type="#_x0000_t75" style="width:18pt;height:15.6pt" o:ole="">
            <v:imagedata r:id="rId5" o:title=""/>
          </v:shape>
          <w:control r:id="rId15" w:name="DefaultOcxName9" w:shapeid="_x0000_i1099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Highways</w:t>
      </w:r>
    </w:p>
    <w:p w14:paraId="3A3B4B87" w14:textId="41880058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66487E8E">
          <v:shape id="_x0000_i1102" type="#_x0000_t75" style="width:18pt;height:15.6pt" o:ole="">
            <v:imagedata r:id="rId5" o:title=""/>
          </v:shape>
          <w:control r:id="rId16" w:name="DefaultOcxName10" w:shapeid="_x0000_i1102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Local and regional airports</w:t>
      </w:r>
    </w:p>
    <w:p w14:paraId="0FCD431A" w14:textId="09EB613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lastRenderedPageBreak/>
        <w:object w:dxaOrig="1440" w:dyaOrig="1440" w14:anchorId="062BFF42">
          <v:shape id="_x0000_i1105" type="#_x0000_t75" style="width:18pt;height:15.6pt" o:ole="">
            <v:imagedata r:id="rId5" o:title=""/>
          </v:shape>
          <w:control r:id="rId17" w:name="DefaultOcxName11" w:shapeid="_x0000_i1105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Short-line rail</w:t>
      </w:r>
    </w:p>
    <w:p w14:paraId="5093F3BE" w14:textId="1A88D62B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60EC2924">
          <v:shape id="_x0000_i1108" type="#_x0000_t75" style="width:18pt;height:15.6pt" o:ole="">
            <v:imagedata r:id="rId5" o:title=""/>
          </v:shape>
          <w:control r:id="rId18" w:name="DefaultOcxName12" w:shapeid="_x0000_i1108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Short-sea shipping</w:t>
      </w:r>
    </w:p>
    <w:p w14:paraId="56FA9BCF" w14:textId="2C596BAF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5EF343AF">
          <v:shape id="_x0000_i1111" type="#_x0000_t75" style="width:18pt;height:15.6pt" o:ole="">
            <v:imagedata r:id="rId5" o:title=""/>
          </v:shape>
          <w:control r:id="rId19" w:name="DefaultOcxName13" w:shapeid="_x0000_i1111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Disaster mitigation</w:t>
      </w:r>
    </w:p>
    <w:p w14:paraId="67384198" w14:textId="64488CF2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35788936">
          <v:shape id="_x0000_i1114" type="#_x0000_t75" style="width:18pt;height:15.6pt" o:ole="">
            <v:imagedata r:id="rId5" o:title=""/>
          </v:shape>
          <w:control r:id="rId20" w:name="DefaultOcxName14" w:shapeid="_x0000_i1114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Brownfield redevelopment</w:t>
      </w:r>
    </w:p>
    <w:p w14:paraId="7439458C" w14:textId="0A5F3F60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6C34A106">
          <v:shape id="_x0000_i1117" type="#_x0000_t75" style="width:18pt;height:15.6pt" o:ole="">
            <v:imagedata r:id="rId5" o:title=""/>
          </v:shape>
          <w:control r:id="rId21" w:name="DefaultOcxName15" w:shapeid="_x0000_i1117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Culture</w:t>
      </w:r>
    </w:p>
    <w:p w14:paraId="542E0A30" w14:textId="1C66C399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3A125D2A">
          <v:shape id="_x0000_i1120" type="#_x0000_t75" style="width:18pt;height:15.6pt" o:ole="">
            <v:imagedata r:id="rId5" o:title=""/>
          </v:shape>
          <w:control r:id="rId22" w:name="DefaultOcxName16" w:shapeid="_x0000_i1120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Tourism</w:t>
      </w:r>
    </w:p>
    <w:p w14:paraId="0549B6DF" w14:textId="22027086" w:rsidR="00F85B17" w:rsidRPr="00C132C8" w:rsidRDefault="00F85B17" w:rsidP="00F85B17">
      <w:pPr>
        <w:spacing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6D8CE301">
          <v:shape id="_x0000_i1123" type="#_x0000_t75" style="width:18pt;height:15.6pt" o:ole="">
            <v:imagedata r:id="rId5" o:title=""/>
          </v:shape>
          <w:control r:id="rId23" w:name="DefaultOcxName17" w:shapeid="_x0000_i1123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Sport and recreation</w:t>
      </w:r>
    </w:p>
    <w:p w14:paraId="77F93DE8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 </w:t>
      </w:r>
    </w:p>
    <w:p w14:paraId="2FC8F6A0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3. How has this project improved the quality of life in your community?</w:t>
      </w: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br/>
      </w: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br/>
        <w:t>Examples: shortened commutes, protected # of residents from flood risk, improved drinking water for # of residents. The more specific, the better.</w:t>
      </w:r>
    </w:p>
    <w:p w14:paraId="4BAA3004" w14:textId="7AF56DD9" w:rsidR="00F85B17" w:rsidRPr="00C132C8" w:rsidRDefault="00F85B17" w:rsidP="00F85B17">
      <w:pPr>
        <w:spacing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50ED99E5">
          <v:shape id="_x0000_i1127" type="#_x0000_t75" style="width:204.6pt;height:47.4pt" o:ole="">
            <v:imagedata r:id="rId24" o:title=""/>
          </v:shape>
          <w:control r:id="rId25" w:name="DefaultOcxName18" w:shapeid="_x0000_i1127"/>
        </w:object>
      </w:r>
    </w:p>
    <w:p w14:paraId="5B00E5C3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b/>
          <w:bCs/>
          <w:color w:val="000000"/>
          <w:sz w:val="29"/>
          <w:szCs w:val="29"/>
          <w:lang w:val="en-CA" w:eastAsia="en-CA"/>
        </w:rPr>
        <w:t> </w:t>
      </w:r>
    </w:p>
    <w:p w14:paraId="4C7B61A6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4. Do you have a recommendation of someone that can speak directly to this project’s impact on the community?</w:t>
      </w: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br/>
      </w: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br/>
        <w:t>Please provide a name, contact email or phone number.</w:t>
      </w:r>
    </w:p>
    <w:p w14:paraId="345E0827" w14:textId="1A0ADBBB" w:rsidR="00F85B17" w:rsidRPr="00C132C8" w:rsidRDefault="00F85B17" w:rsidP="00F85B17">
      <w:pPr>
        <w:spacing w:after="105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  <w:lang w:val="en-CA" w:eastAsia="en-CA"/>
        </w:rPr>
        <w:t>Name </w:t>
      </w: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4635BBD6">
          <v:shape id="_x0000_i1130" type="#_x0000_t75" style="width:120pt;height:18pt" o:ole="">
            <v:imagedata r:id="rId26" o:title=""/>
          </v:shape>
          <w:control r:id="rId27" w:name="DefaultOcxName19" w:shapeid="_x0000_i1130"/>
        </w:object>
      </w:r>
    </w:p>
    <w:p w14:paraId="166B9AC2" w14:textId="77777777" w:rsidR="00F85B17" w:rsidRPr="00C132C8" w:rsidRDefault="00F85B17" w:rsidP="00F85B17">
      <w:pPr>
        <w:spacing w:after="105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  <w:lang w:val="en-CA" w:eastAsia="en-CA"/>
        </w:rPr>
        <w:t>Email address </w:t>
      </w:r>
    </w:p>
    <w:p w14:paraId="391CCF1B" w14:textId="77777777" w:rsidR="00F85B17" w:rsidRPr="00C132C8" w:rsidRDefault="00F85B17" w:rsidP="00F85B17">
      <w:pPr>
        <w:spacing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  <w:lang w:val="en-CA" w:eastAsia="en-CA"/>
        </w:rPr>
        <w:t>Phone number </w:t>
      </w:r>
    </w:p>
    <w:p w14:paraId="2142155A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b/>
          <w:bCs/>
          <w:color w:val="000000"/>
          <w:sz w:val="29"/>
          <w:szCs w:val="29"/>
          <w:lang w:val="en-CA" w:eastAsia="en-CA"/>
        </w:rPr>
        <w:t> </w:t>
      </w:r>
    </w:p>
    <w:p w14:paraId="7F39EFAA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5. Do you have a photo and/or video to accompany this project that we could use in our campaign?</w:t>
      </w:r>
    </w:p>
    <w:p w14:paraId="6CAC4205" w14:textId="7A956D8C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1673CBD3">
          <v:shape id="_x0000_i1132" type="#_x0000_t75" style="width:18pt;height:15.6pt" o:ole="">
            <v:imagedata r:id="rId5" o:title=""/>
          </v:shape>
          <w:control r:id="rId28" w:name="DefaultOcxName20" w:shapeid="_x0000_i1132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Yes</w:t>
      </w:r>
    </w:p>
    <w:p w14:paraId="276D9DFF" w14:textId="63D16C5D" w:rsidR="00F85B17" w:rsidRPr="00C132C8" w:rsidRDefault="00F85B17" w:rsidP="00F85B17">
      <w:pPr>
        <w:spacing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object w:dxaOrig="1440" w:dyaOrig="1440" w14:anchorId="735F1146">
          <v:shape id="_x0000_i1135" type="#_x0000_t75" style="width:18pt;height:15.6pt" o:ole="">
            <v:imagedata r:id="rId5" o:title=""/>
          </v:shape>
          <w:control r:id="rId29" w:name="DefaultOcxName21" w:shapeid="_x0000_i1135"/>
        </w:object>
      </w:r>
      <w:r w:rsidRPr="00C132C8">
        <w:rPr>
          <w:rFonts w:eastAsia="Times New Roman" w:cstheme="minorHAnsi"/>
          <w:color w:val="000000"/>
          <w:sz w:val="27"/>
          <w:szCs w:val="27"/>
          <w:bdr w:val="none" w:sz="0" w:space="0" w:color="auto" w:frame="1"/>
          <w:lang w:val="en-CA" w:eastAsia="en-CA"/>
        </w:rPr>
        <w:t>No</w:t>
      </w:r>
    </w:p>
    <w:p w14:paraId="335313EF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b/>
          <w:bCs/>
          <w:color w:val="000000"/>
          <w:sz w:val="29"/>
          <w:szCs w:val="29"/>
          <w:lang w:val="en-CA" w:eastAsia="en-CA"/>
        </w:rPr>
        <w:t> </w:t>
      </w:r>
    </w:p>
    <w:p w14:paraId="15307891" w14:textId="77777777" w:rsidR="00F85B17" w:rsidRPr="00C132C8" w:rsidRDefault="00F85B17" w:rsidP="00F85B17">
      <w:pPr>
        <w:spacing w:after="0"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30"/>
          <w:szCs w:val="30"/>
          <w:bdr w:val="none" w:sz="0" w:space="0" w:color="auto" w:frame="1"/>
          <w:lang w:val="en-CA" w:eastAsia="en-CA"/>
        </w:rPr>
        <w:t>6. Is there anything else you think we should know about the impact of the GTF/CCBF in your community/province/region?</w:t>
      </w:r>
    </w:p>
    <w:p w14:paraId="7F8E03C0" w14:textId="0FEE17F8" w:rsidR="00F85B17" w:rsidRPr="00C132C8" w:rsidRDefault="00F85B17" w:rsidP="00F85B17">
      <w:pPr>
        <w:spacing w:line="240" w:lineRule="auto"/>
        <w:rPr>
          <w:rFonts w:eastAsia="Times New Roman" w:cstheme="minorHAnsi"/>
          <w:color w:val="000000"/>
          <w:lang w:val="en-CA" w:eastAsia="en-CA"/>
        </w:rPr>
      </w:pPr>
      <w:r w:rsidRPr="00C132C8">
        <w:rPr>
          <w:rFonts w:eastAsia="Times New Roman" w:cstheme="minorHAnsi"/>
          <w:color w:val="000000"/>
          <w:sz w:val="27"/>
          <w:szCs w:val="27"/>
        </w:rPr>
        <w:lastRenderedPageBreak/>
        <w:object w:dxaOrig="1440" w:dyaOrig="1440" w14:anchorId="2126B067">
          <v:shape id="_x0000_i1139" type="#_x0000_t75" style="width:204.6pt;height:47.4pt" o:ole="">
            <v:imagedata r:id="rId24" o:title=""/>
          </v:shape>
          <w:control r:id="rId30" w:name="DefaultOcxName22" w:shapeid="_x0000_i1139"/>
        </w:object>
      </w:r>
    </w:p>
    <w:p w14:paraId="112E2359" w14:textId="4045DB92" w:rsidR="00951C2E" w:rsidRPr="00C132C8" w:rsidRDefault="00951C2E">
      <w:pPr>
        <w:rPr>
          <w:rFonts w:cstheme="minorHAnsi"/>
        </w:rPr>
      </w:pPr>
    </w:p>
    <w:p w14:paraId="53054C6D" w14:textId="5FCC0804" w:rsidR="00C132C8" w:rsidRPr="00C132C8" w:rsidRDefault="00C132C8" w:rsidP="00C132C8">
      <w:pPr>
        <w:rPr>
          <w:rFonts w:cstheme="minorHAnsi"/>
          <w:b/>
          <w:bCs/>
          <w:sz w:val="28"/>
          <w:szCs w:val="28"/>
        </w:rPr>
      </w:pPr>
      <w:r w:rsidRPr="00C132C8">
        <w:rPr>
          <w:rFonts w:cstheme="minorHAnsi"/>
          <w:b/>
          <w:bCs/>
          <w:sz w:val="28"/>
          <w:szCs w:val="28"/>
        </w:rPr>
        <w:t>Thank you for taking the time to tell us about your CCBF story!  Please return this document to Debbie at NSFM by Thursday, August 12 (dnielsen@nsfm.ca).</w:t>
      </w:r>
    </w:p>
    <w:sectPr w:rsidR="00C132C8" w:rsidRPr="00C132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17"/>
    <w:rsid w:val="00951C2E"/>
    <w:rsid w:val="00C132C8"/>
    <w:rsid w:val="00D11BEB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7BB12F3D"/>
  <w15:chartTrackingRefBased/>
  <w15:docId w15:val="{41F935FE-7CC3-441C-818A-9CA5C142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F8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image" Target="media/image4.wmf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2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image" Target="media/image3.wmf"/><Relationship Id="rId32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Nielsen</dc:creator>
  <cp:keywords/>
  <dc:description/>
  <cp:lastModifiedBy>Debbie Nielsen</cp:lastModifiedBy>
  <cp:revision>2</cp:revision>
  <dcterms:created xsi:type="dcterms:W3CDTF">2021-07-29T15:09:00Z</dcterms:created>
  <dcterms:modified xsi:type="dcterms:W3CDTF">2021-07-29T15:15:00Z</dcterms:modified>
</cp:coreProperties>
</file>