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CCE069" w14:textId="77777777" w:rsidR="00765525" w:rsidRDefault="00765525" w:rsidP="00765525">
      <w:pPr>
        <w:spacing w:after="0"/>
        <w:rPr>
          <w:rFonts w:ascii="Calibri" w:hAnsi="Calibri" w:cs="Calibri"/>
          <w:b/>
          <w:bCs/>
          <w:sz w:val="28"/>
          <w:szCs w:val="28"/>
        </w:rPr>
      </w:pPr>
      <w:r>
        <w:rPr>
          <w:noProof/>
        </w:rPr>
        <w:drawing>
          <wp:inline distT="0" distB="0" distL="0" distR="0" wp14:anchorId="1AE25891" wp14:editId="2FE113D1">
            <wp:extent cx="2046605" cy="781685"/>
            <wp:effectExtent l="0" t="0" r="0" b="0"/>
            <wp:docPr id="512666383" name="Picture 2"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666383" name="Picture 2" descr="A logo with text on it&#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46605" cy="781685"/>
                    </a:xfrm>
                    <a:prstGeom prst="rect">
                      <a:avLst/>
                    </a:prstGeom>
                  </pic:spPr>
                </pic:pic>
              </a:graphicData>
            </a:graphic>
          </wp:inline>
        </w:drawing>
      </w:r>
    </w:p>
    <w:p w14:paraId="56AAA295" w14:textId="77777777" w:rsidR="00765525" w:rsidRDefault="00765525" w:rsidP="00765525">
      <w:pPr>
        <w:spacing w:after="0"/>
        <w:jc w:val="center"/>
        <w:rPr>
          <w:rFonts w:ascii="Calibri" w:hAnsi="Calibri" w:cs="Calibri"/>
          <w:b/>
          <w:bCs/>
          <w:sz w:val="28"/>
          <w:szCs w:val="28"/>
        </w:rPr>
      </w:pPr>
    </w:p>
    <w:p w14:paraId="43B6A0CD" w14:textId="30E830F3" w:rsidR="00CC5848" w:rsidRPr="00686407" w:rsidRDefault="00CC5848" w:rsidP="00765525">
      <w:pPr>
        <w:spacing w:after="0"/>
        <w:jc w:val="center"/>
        <w:rPr>
          <w:rFonts w:ascii="Arial" w:hAnsi="Arial" w:cs="Arial"/>
          <w:b/>
          <w:bCs/>
          <w:sz w:val="24"/>
          <w:szCs w:val="24"/>
        </w:rPr>
      </w:pPr>
      <w:r w:rsidRPr="00686407">
        <w:rPr>
          <w:rFonts w:ascii="Arial" w:hAnsi="Arial" w:cs="Arial"/>
          <w:b/>
          <w:bCs/>
          <w:sz w:val="24"/>
          <w:szCs w:val="24"/>
        </w:rPr>
        <w:t>Chief Executive Officer</w:t>
      </w:r>
      <w:r w:rsidR="00765525" w:rsidRPr="00686407">
        <w:rPr>
          <w:rFonts w:ascii="Arial" w:hAnsi="Arial" w:cs="Arial"/>
          <w:b/>
          <w:bCs/>
          <w:sz w:val="24"/>
          <w:szCs w:val="24"/>
        </w:rPr>
        <w:t>’s</w:t>
      </w:r>
      <w:r w:rsidRPr="00686407">
        <w:rPr>
          <w:rFonts w:ascii="Arial" w:hAnsi="Arial" w:cs="Arial"/>
          <w:b/>
          <w:bCs/>
          <w:sz w:val="24"/>
          <w:szCs w:val="24"/>
        </w:rPr>
        <w:t xml:space="preserve"> Report</w:t>
      </w:r>
    </w:p>
    <w:p w14:paraId="49466C5F" w14:textId="1C07ACA9" w:rsidR="00F14F68" w:rsidRPr="00686407" w:rsidRDefault="0077110C" w:rsidP="00CC5848">
      <w:pPr>
        <w:spacing w:after="0"/>
        <w:jc w:val="center"/>
        <w:rPr>
          <w:rFonts w:ascii="Arial" w:hAnsi="Arial" w:cs="Arial"/>
          <w:b/>
          <w:bCs/>
        </w:rPr>
      </w:pPr>
      <w:r w:rsidRPr="00686407">
        <w:rPr>
          <w:rFonts w:ascii="Arial" w:hAnsi="Arial" w:cs="Arial"/>
          <w:b/>
          <w:bCs/>
        </w:rPr>
        <w:t>September 5,</w:t>
      </w:r>
      <w:r w:rsidR="00E47965" w:rsidRPr="00686407">
        <w:rPr>
          <w:rFonts w:ascii="Arial" w:hAnsi="Arial" w:cs="Arial"/>
          <w:b/>
          <w:bCs/>
        </w:rPr>
        <w:t xml:space="preserve"> </w:t>
      </w:r>
      <w:r w:rsidR="00B36FDD" w:rsidRPr="00686407">
        <w:rPr>
          <w:rFonts w:ascii="Arial" w:hAnsi="Arial" w:cs="Arial"/>
          <w:b/>
          <w:bCs/>
        </w:rPr>
        <w:t>2025</w:t>
      </w:r>
    </w:p>
    <w:p w14:paraId="15EBA359" w14:textId="4D894C72" w:rsidR="005F2329" w:rsidRPr="00686407" w:rsidRDefault="00E47965" w:rsidP="00592388">
      <w:pPr>
        <w:pStyle w:val="NormalWeb"/>
        <w:spacing w:before="0" w:beforeAutospacing="0" w:after="0" w:afterAutospacing="0"/>
        <w:jc w:val="both"/>
        <w:rPr>
          <w:rFonts w:ascii="Arial" w:hAnsi="Arial" w:cs="Arial"/>
          <w:b/>
          <w:bCs/>
          <w:color w:val="000000"/>
          <w:sz w:val="22"/>
          <w:szCs w:val="22"/>
          <w:u w:val="single"/>
        </w:rPr>
      </w:pPr>
      <w:r w:rsidRPr="00686407">
        <w:rPr>
          <w:rFonts w:ascii="Arial" w:hAnsi="Arial" w:cs="Arial"/>
          <w:b/>
          <w:bCs/>
          <w:color w:val="000000"/>
          <w:sz w:val="22"/>
          <w:szCs w:val="22"/>
          <w:u w:val="single"/>
        </w:rPr>
        <w:t xml:space="preserve"> </w:t>
      </w:r>
    </w:p>
    <w:p w14:paraId="2B2B00C9" w14:textId="77777777" w:rsidR="00212EC7" w:rsidRPr="00686407" w:rsidRDefault="00212EC7" w:rsidP="00592388">
      <w:pPr>
        <w:pStyle w:val="NormalWeb"/>
        <w:spacing w:before="0" w:beforeAutospacing="0" w:after="0" w:afterAutospacing="0"/>
        <w:jc w:val="both"/>
        <w:rPr>
          <w:rFonts w:ascii="Arial" w:hAnsi="Arial" w:cs="Arial"/>
          <w:color w:val="000000"/>
          <w:sz w:val="22"/>
          <w:szCs w:val="22"/>
        </w:rPr>
      </w:pPr>
    </w:p>
    <w:p w14:paraId="658F9E4B" w14:textId="18733DD8" w:rsidR="00E53430" w:rsidRPr="00F93564" w:rsidRDefault="0028718C" w:rsidP="00F14BF9">
      <w:pPr>
        <w:pStyle w:val="NormalWeb"/>
        <w:spacing w:before="0" w:beforeAutospacing="0" w:after="0" w:afterAutospacing="0"/>
        <w:rPr>
          <w:rFonts w:ascii="Arial" w:hAnsi="Arial" w:cs="Arial"/>
          <w:b/>
          <w:bCs/>
          <w:color w:val="000000"/>
        </w:rPr>
      </w:pPr>
      <w:r w:rsidRPr="00F93564">
        <w:rPr>
          <w:rFonts w:ascii="Arial" w:hAnsi="Arial" w:cs="Arial"/>
          <w:b/>
          <w:bCs/>
          <w:color w:val="000000"/>
        </w:rPr>
        <w:t xml:space="preserve">CEO </w:t>
      </w:r>
      <w:r w:rsidR="00D6165D">
        <w:rPr>
          <w:rFonts w:ascii="Arial" w:hAnsi="Arial" w:cs="Arial"/>
          <w:b/>
          <w:bCs/>
          <w:color w:val="000000"/>
        </w:rPr>
        <w:t xml:space="preserve">Key </w:t>
      </w:r>
      <w:r w:rsidR="00E53430" w:rsidRPr="00F93564">
        <w:rPr>
          <w:rFonts w:ascii="Arial" w:hAnsi="Arial" w:cs="Arial"/>
          <w:b/>
          <w:bCs/>
          <w:color w:val="000000"/>
        </w:rPr>
        <w:t>Meeti</w:t>
      </w:r>
      <w:r w:rsidR="00987B86" w:rsidRPr="00F93564">
        <w:rPr>
          <w:rFonts w:ascii="Arial" w:hAnsi="Arial" w:cs="Arial"/>
          <w:b/>
          <w:bCs/>
          <w:color w:val="000000"/>
        </w:rPr>
        <w:t>ngs</w:t>
      </w:r>
    </w:p>
    <w:p w14:paraId="444BF26D" w14:textId="22436473" w:rsidR="001960B5" w:rsidRPr="00D6165D" w:rsidRDefault="008B2B5A" w:rsidP="00F14BF9">
      <w:pPr>
        <w:pStyle w:val="NormalWeb"/>
        <w:numPr>
          <w:ilvl w:val="0"/>
          <w:numId w:val="44"/>
        </w:numPr>
        <w:spacing w:before="0" w:beforeAutospacing="0" w:after="0" w:afterAutospacing="0"/>
        <w:rPr>
          <w:rFonts w:ascii="Arial" w:hAnsi="Arial" w:cs="Arial"/>
          <w:b/>
          <w:bCs/>
          <w:color w:val="000000"/>
          <w:sz w:val="22"/>
          <w:szCs w:val="22"/>
        </w:rPr>
      </w:pPr>
      <w:r w:rsidRPr="00686407">
        <w:rPr>
          <w:rFonts w:ascii="Arial" w:hAnsi="Arial" w:cs="Arial"/>
          <w:color w:val="000000"/>
          <w:sz w:val="22"/>
          <w:szCs w:val="22"/>
        </w:rPr>
        <w:t xml:space="preserve">Hon. Tim Houston, Premier, </w:t>
      </w:r>
      <w:r w:rsidR="00D6165D">
        <w:rPr>
          <w:rFonts w:ascii="Arial" w:hAnsi="Arial" w:cs="Arial"/>
          <w:color w:val="000000"/>
          <w:sz w:val="22"/>
          <w:szCs w:val="22"/>
        </w:rPr>
        <w:t xml:space="preserve">Hon. John Lohr, Minister of Municipal Affairs, Minister of Finance </w:t>
      </w:r>
      <w:r w:rsidRPr="00686407">
        <w:rPr>
          <w:rFonts w:ascii="Arial" w:hAnsi="Arial" w:cs="Arial"/>
          <w:color w:val="000000"/>
          <w:sz w:val="22"/>
          <w:szCs w:val="22"/>
        </w:rPr>
        <w:t xml:space="preserve">to discuss </w:t>
      </w:r>
      <w:r w:rsidR="00AA7F5A" w:rsidRPr="00686407">
        <w:rPr>
          <w:rFonts w:ascii="Arial" w:hAnsi="Arial" w:cs="Arial"/>
          <w:color w:val="000000"/>
          <w:sz w:val="22"/>
          <w:szCs w:val="22"/>
        </w:rPr>
        <w:t>municipal/provincial priorities</w:t>
      </w:r>
    </w:p>
    <w:p w14:paraId="627D048B" w14:textId="0C50E9EF" w:rsidR="00D6165D" w:rsidRPr="00686407" w:rsidRDefault="00D6165D" w:rsidP="00F14BF9">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Deputy Paul LaFleche, ADM Valerie Pottie Bungie</w:t>
      </w:r>
      <w:r w:rsidR="005D5264">
        <w:rPr>
          <w:rFonts w:ascii="Arial" w:hAnsi="Arial" w:cs="Arial"/>
          <w:color w:val="000000"/>
          <w:sz w:val="22"/>
          <w:szCs w:val="22"/>
        </w:rPr>
        <w:t>, monthly meetings</w:t>
      </w:r>
    </w:p>
    <w:p w14:paraId="0F8740F4" w14:textId="0DE4DDA9" w:rsidR="00CD4302" w:rsidRPr="00686407" w:rsidRDefault="00CD4302" w:rsidP="00F14BF9">
      <w:pPr>
        <w:pStyle w:val="NormalWeb"/>
        <w:numPr>
          <w:ilvl w:val="0"/>
          <w:numId w:val="44"/>
        </w:numPr>
        <w:spacing w:before="0" w:beforeAutospacing="0" w:after="0" w:afterAutospacing="0"/>
        <w:rPr>
          <w:rFonts w:ascii="Arial" w:hAnsi="Arial" w:cs="Arial"/>
          <w:b/>
          <w:bCs/>
          <w:color w:val="000000"/>
          <w:sz w:val="22"/>
          <w:szCs w:val="22"/>
        </w:rPr>
      </w:pPr>
      <w:r w:rsidRPr="00686407">
        <w:rPr>
          <w:rFonts w:ascii="Arial" w:hAnsi="Arial" w:cs="Arial"/>
          <w:color w:val="000000"/>
          <w:sz w:val="22"/>
          <w:szCs w:val="22"/>
        </w:rPr>
        <w:t xml:space="preserve">Department of Environment and Climate Change, </w:t>
      </w:r>
      <w:r w:rsidR="00D6165D">
        <w:rPr>
          <w:rFonts w:ascii="Arial" w:hAnsi="Arial" w:cs="Arial"/>
          <w:color w:val="000000"/>
          <w:sz w:val="22"/>
          <w:szCs w:val="22"/>
        </w:rPr>
        <w:t>Minister’s Roundtable</w:t>
      </w:r>
    </w:p>
    <w:p w14:paraId="2227D3F0" w14:textId="6909B8F8" w:rsidR="00591B83" w:rsidRPr="005D5264" w:rsidRDefault="00024FA5" w:rsidP="00F14BF9">
      <w:pPr>
        <w:pStyle w:val="NormalWeb"/>
        <w:numPr>
          <w:ilvl w:val="0"/>
          <w:numId w:val="44"/>
        </w:numPr>
        <w:spacing w:before="0" w:beforeAutospacing="0" w:after="0" w:afterAutospacing="0"/>
        <w:rPr>
          <w:rFonts w:ascii="Arial" w:hAnsi="Arial" w:cs="Arial"/>
          <w:b/>
          <w:bCs/>
          <w:color w:val="000000"/>
          <w:sz w:val="22"/>
          <w:szCs w:val="22"/>
        </w:rPr>
      </w:pPr>
      <w:r w:rsidRPr="00686407">
        <w:rPr>
          <w:rFonts w:ascii="Arial" w:hAnsi="Arial" w:cs="Arial"/>
          <w:color w:val="000000"/>
          <w:sz w:val="22"/>
          <w:szCs w:val="22"/>
        </w:rPr>
        <w:t xml:space="preserve">Fred Crooks, </w:t>
      </w:r>
      <w:r w:rsidR="00D6165D">
        <w:rPr>
          <w:rFonts w:ascii="Arial" w:hAnsi="Arial" w:cs="Arial"/>
          <w:color w:val="000000"/>
          <w:sz w:val="22"/>
          <w:szCs w:val="22"/>
        </w:rPr>
        <w:t xml:space="preserve">Former (Retired) </w:t>
      </w:r>
      <w:r w:rsidRPr="00686407">
        <w:rPr>
          <w:rFonts w:ascii="Arial" w:hAnsi="Arial" w:cs="Arial"/>
          <w:color w:val="000000"/>
          <w:sz w:val="22"/>
          <w:szCs w:val="22"/>
        </w:rPr>
        <w:t>D</w:t>
      </w:r>
      <w:r w:rsidR="00987B86" w:rsidRPr="00686407">
        <w:rPr>
          <w:rFonts w:ascii="Arial" w:hAnsi="Arial" w:cs="Arial"/>
          <w:color w:val="000000"/>
          <w:sz w:val="22"/>
          <w:szCs w:val="22"/>
        </w:rPr>
        <w:t xml:space="preserve">eputy </w:t>
      </w:r>
      <w:r w:rsidRPr="00686407">
        <w:rPr>
          <w:rFonts w:ascii="Arial" w:hAnsi="Arial" w:cs="Arial"/>
          <w:color w:val="000000"/>
          <w:sz w:val="22"/>
          <w:szCs w:val="22"/>
        </w:rPr>
        <w:t>M</w:t>
      </w:r>
      <w:r w:rsidR="00987B86" w:rsidRPr="00686407">
        <w:rPr>
          <w:rFonts w:ascii="Arial" w:hAnsi="Arial" w:cs="Arial"/>
          <w:color w:val="000000"/>
          <w:sz w:val="22"/>
          <w:szCs w:val="22"/>
        </w:rPr>
        <w:t>inister</w:t>
      </w:r>
      <w:r w:rsidRPr="00686407">
        <w:rPr>
          <w:rFonts w:ascii="Arial" w:hAnsi="Arial" w:cs="Arial"/>
          <w:color w:val="000000"/>
          <w:sz w:val="22"/>
          <w:szCs w:val="22"/>
        </w:rPr>
        <w:t xml:space="preserve">, </w:t>
      </w:r>
      <w:r w:rsidR="00E54989" w:rsidRPr="00686407">
        <w:rPr>
          <w:rFonts w:ascii="Arial" w:hAnsi="Arial" w:cs="Arial"/>
          <w:color w:val="000000"/>
          <w:sz w:val="22"/>
          <w:szCs w:val="22"/>
        </w:rPr>
        <w:t>Regulatory Affairs and Service Effectiveness</w:t>
      </w:r>
    </w:p>
    <w:p w14:paraId="51ABCD33" w14:textId="77777777" w:rsidR="005D5264" w:rsidRPr="00686407" w:rsidRDefault="005D5264" w:rsidP="005D5264">
      <w:pPr>
        <w:pStyle w:val="NormalWeb"/>
        <w:numPr>
          <w:ilvl w:val="0"/>
          <w:numId w:val="44"/>
        </w:numPr>
        <w:spacing w:before="0" w:beforeAutospacing="0" w:after="0" w:afterAutospacing="0"/>
        <w:rPr>
          <w:rFonts w:ascii="Arial" w:hAnsi="Arial" w:cs="Arial"/>
          <w:b/>
          <w:bCs/>
          <w:color w:val="000000"/>
          <w:sz w:val="22"/>
          <w:szCs w:val="22"/>
        </w:rPr>
      </w:pPr>
      <w:r w:rsidRPr="00686407">
        <w:rPr>
          <w:rFonts w:ascii="Arial" w:hAnsi="Arial" w:cs="Arial"/>
          <w:color w:val="000000"/>
          <w:sz w:val="22"/>
          <w:szCs w:val="22"/>
        </w:rPr>
        <w:t>Kristin Hines, National, to discuss provincial political landscape</w:t>
      </w:r>
    </w:p>
    <w:p w14:paraId="5A5AA28D" w14:textId="5B732DC0" w:rsidR="00D6165D" w:rsidRPr="00D6165D" w:rsidRDefault="00D6165D" w:rsidP="00F14BF9">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Atlantic PTA’s</w:t>
      </w:r>
      <w:r w:rsidR="005D5264">
        <w:rPr>
          <w:rFonts w:ascii="Arial" w:hAnsi="Arial" w:cs="Arial"/>
          <w:color w:val="000000"/>
          <w:sz w:val="22"/>
          <w:szCs w:val="22"/>
        </w:rPr>
        <w:t>, shared federal advocacy priorities</w:t>
      </w:r>
    </w:p>
    <w:p w14:paraId="66840593" w14:textId="4C162AA9" w:rsidR="00D6165D" w:rsidRPr="005D5264" w:rsidRDefault="00D6165D" w:rsidP="00F14BF9">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David Campbell, Executive Director, AMANS</w:t>
      </w:r>
    </w:p>
    <w:p w14:paraId="665818FD" w14:textId="301534F2" w:rsidR="005D5264" w:rsidRPr="00D6165D" w:rsidRDefault="005D5264" w:rsidP="00F14BF9">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Craig Pollett, Atlantic Mayors Congress</w:t>
      </w:r>
    </w:p>
    <w:p w14:paraId="6149E6EA" w14:textId="33518FAF" w:rsidR="00D6165D" w:rsidRPr="00D6165D" w:rsidRDefault="00D6165D" w:rsidP="00F14BF9">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Department of Justice, Executive Director</w:t>
      </w:r>
      <w:r w:rsidR="005D5264">
        <w:rPr>
          <w:rFonts w:ascii="Arial" w:hAnsi="Arial" w:cs="Arial"/>
          <w:color w:val="000000"/>
          <w:sz w:val="22"/>
          <w:szCs w:val="22"/>
        </w:rPr>
        <w:t>, policing</w:t>
      </w:r>
    </w:p>
    <w:p w14:paraId="6A42AC7E" w14:textId="76DFD7A8" w:rsidR="00D6165D" w:rsidRPr="00D6165D" w:rsidRDefault="00D6165D" w:rsidP="00F14BF9">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Department of Municipal Affairs, staff</w:t>
      </w:r>
      <w:r w:rsidR="005D5264">
        <w:rPr>
          <w:rFonts w:ascii="Arial" w:hAnsi="Arial" w:cs="Arial"/>
          <w:color w:val="000000"/>
          <w:sz w:val="22"/>
          <w:szCs w:val="22"/>
        </w:rPr>
        <w:t>, Canada Community Building Fund</w:t>
      </w:r>
    </w:p>
    <w:p w14:paraId="13C03A53" w14:textId="2DA5B925" w:rsidR="00D6165D" w:rsidRPr="00686407" w:rsidRDefault="00D6165D" w:rsidP="00D6165D">
      <w:pPr>
        <w:pStyle w:val="NormalWeb"/>
        <w:spacing w:before="0" w:beforeAutospacing="0" w:after="0" w:afterAutospacing="0"/>
        <w:ind w:left="720"/>
        <w:rPr>
          <w:rFonts w:ascii="Arial" w:hAnsi="Arial" w:cs="Arial"/>
          <w:b/>
          <w:bCs/>
          <w:color w:val="000000"/>
          <w:sz w:val="22"/>
          <w:szCs w:val="22"/>
        </w:rPr>
      </w:pPr>
    </w:p>
    <w:p w14:paraId="3B65EF01" w14:textId="77777777" w:rsidR="00DD46C4" w:rsidRPr="00686407" w:rsidRDefault="00DD46C4" w:rsidP="00F14BF9">
      <w:pPr>
        <w:spacing w:after="0"/>
        <w:rPr>
          <w:rFonts w:ascii="Arial" w:hAnsi="Arial" w:cs="Arial"/>
          <w:b/>
          <w:bCs/>
        </w:rPr>
      </w:pPr>
    </w:p>
    <w:p w14:paraId="7132302A" w14:textId="03A01F3C" w:rsidR="00592388" w:rsidRPr="00F93564" w:rsidRDefault="00D9641A" w:rsidP="00F14BF9">
      <w:pPr>
        <w:pStyle w:val="NormalWeb"/>
        <w:spacing w:before="0" w:beforeAutospacing="0" w:after="0" w:afterAutospacing="0"/>
        <w:rPr>
          <w:rFonts w:ascii="Arial" w:hAnsi="Arial" w:cs="Arial"/>
          <w:b/>
          <w:bCs/>
          <w:color w:val="000000"/>
        </w:rPr>
      </w:pPr>
      <w:r w:rsidRPr="00F93564">
        <w:rPr>
          <w:rFonts w:ascii="Arial" w:hAnsi="Arial" w:cs="Arial"/>
          <w:b/>
          <w:bCs/>
          <w:color w:val="000000"/>
        </w:rPr>
        <w:t>Events and Training</w:t>
      </w:r>
    </w:p>
    <w:p w14:paraId="1EFC363D" w14:textId="77777777" w:rsidR="00602DFC" w:rsidRPr="00686407" w:rsidRDefault="00602DFC" w:rsidP="00F14BF9">
      <w:pPr>
        <w:pStyle w:val="NormalWeb"/>
        <w:spacing w:before="0" w:beforeAutospacing="0" w:after="0" w:afterAutospacing="0"/>
        <w:rPr>
          <w:rFonts w:ascii="Arial" w:hAnsi="Arial" w:cs="Arial"/>
          <w:b/>
          <w:bCs/>
          <w:color w:val="000000"/>
          <w:sz w:val="22"/>
          <w:szCs w:val="22"/>
        </w:rPr>
      </w:pPr>
    </w:p>
    <w:p w14:paraId="42B3F6B6" w14:textId="4E0AFE74" w:rsidR="006D6F19" w:rsidRDefault="006D6F19" w:rsidP="00F14BF9">
      <w:pPr>
        <w:widowControl w:val="0"/>
        <w:spacing w:after="0" w:line="240" w:lineRule="auto"/>
        <w:rPr>
          <w:rFonts w:ascii="Arial" w:eastAsia="Times New Roman" w:hAnsi="Arial" w:cs="Arial"/>
          <w:b/>
          <w:bCs/>
          <w:kern w:val="0"/>
          <w:lang w:eastAsia="en-CA"/>
          <w14:ligatures w14:val="none"/>
        </w:rPr>
      </w:pPr>
      <w:r>
        <w:rPr>
          <w:rFonts w:ascii="Arial" w:eastAsia="Times New Roman" w:hAnsi="Arial" w:cs="Arial"/>
          <w:b/>
          <w:bCs/>
          <w:kern w:val="0"/>
          <w:lang w:eastAsia="en-CA"/>
          <w14:ligatures w14:val="none"/>
        </w:rPr>
        <w:t>2025 National Public Service Symposium</w:t>
      </w:r>
    </w:p>
    <w:p w14:paraId="59D4D7CF" w14:textId="74651D1A" w:rsidR="006D6F19" w:rsidRPr="006D6F19" w:rsidRDefault="006D6F19" w:rsidP="00F14BF9">
      <w:pPr>
        <w:widowControl w:val="0"/>
        <w:spacing w:after="0" w:line="240" w:lineRule="auto"/>
        <w:rPr>
          <w:rFonts w:ascii="Arial" w:eastAsia="Times New Roman" w:hAnsi="Arial" w:cs="Arial"/>
          <w:kern w:val="0"/>
          <w:lang w:eastAsia="en-CA"/>
          <w14:ligatures w14:val="none"/>
        </w:rPr>
      </w:pPr>
      <w:r>
        <w:rPr>
          <w:rFonts w:ascii="Arial" w:eastAsia="Times New Roman" w:hAnsi="Arial" w:cs="Arial"/>
          <w:kern w:val="0"/>
          <w:lang w:eastAsia="en-CA"/>
          <w14:ligatures w14:val="none"/>
        </w:rPr>
        <w:t>The Department of Municipal Affairs has offered a grant to send up to 10 staff members to the IPAC National Public Service Symposium in Halifax on September 10-12</w:t>
      </w:r>
      <w:r w:rsidRPr="006D6F19">
        <w:rPr>
          <w:rFonts w:ascii="Arial" w:eastAsia="Times New Roman" w:hAnsi="Arial" w:cs="Arial"/>
          <w:kern w:val="0"/>
          <w:vertAlign w:val="superscript"/>
          <w:lang w:eastAsia="en-CA"/>
          <w14:ligatures w14:val="none"/>
        </w:rPr>
        <w:t>th</w:t>
      </w:r>
      <w:r>
        <w:rPr>
          <w:rFonts w:ascii="Arial" w:eastAsia="Times New Roman" w:hAnsi="Arial" w:cs="Arial"/>
          <w:kern w:val="0"/>
          <w:lang w:eastAsia="en-CA"/>
          <w14:ligatures w14:val="none"/>
        </w:rPr>
        <w:t>. This is an excellent professional development opportunity</w:t>
      </w:r>
      <w:r w:rsidR="005D5264">
        <w:rPr>
          <w:rFonts w:ascii="Arial" w:eastAsia="Times New Roman" w:hAnsi="Arial" w:cs="Arial"/>
          <w:kern w:val="0"/>
          <w:lang w:eastAsia="en-CA"/>
          <w14:ligatures w14:val="none"/>
        </w:rPr>
        <w:t xml:space="preserve"> that was open to all staff. We anticipate sending 5 staff. </w:t>
      </w:r>
    </w:p>
    <w:p w14:paraId="41A6F6FC" w14:textId="77777777" w:rsidR="006D6F19" w:rsidRDefault="006D6F19" w:rsidP="00F14BF9">
      <w:pPr>
        <w:widowControl w:val="0"/>
        <w:spacing w:after="0" w:line="240" w:lineRule="auto"/>
        <w:rPr>
          <w:rFonts w:ascii="Arial" w:eastAsia="Times New Roman" w:hAnsi="Arial" w:cs="Arial"/>
          <w:b/>
          <w:bCs/>
          <w:kern w:val="0"/>
          <w:lang w:eastAsia="en-CA"/>
          <w14:ligatures w14:val="none"/>
        </w:rPr>
      </w:pPr>
    </w:p>
    <w:p w14:paraId="3D78A97A" w14:textId="0577027C" w:rsidR="00602DFC" w:rsidRPr="00686407" w:rsidRDefault="00602DFC" w:rsidP="00F14BF9">
      <w:pPr>
        <w:widowControl w:val="0"/>
        <w:spacing w:after="0" w:line="240" w:lineRule="auto"/>
        <w:rPr>
          <w:rFonts w:ascii="Arial" w:eastAsia="Times New Roman" w:hAnsi="Arial" w:cs="Arial"/>
          <w:color w:val="000000"/>
          <w:kern w:val="28"/>
          <w:lang w:val="en-US" w:eastAsia="en-CA"/>
          <w14:ligatures w14:val="none"/>
          <w14:cntxtAlts/>
        </w:rPr>
      </w:pPr>
      <w:r w:rsidRPr="00686407">
        <w:rPr>
          <w:rFonts w:ascii="Arial" w:eastAsia="Times New Roman" w:hAnsi="Arial" w:cs="Arial"/>
          <w:b/>
          <w:bCs/>
          <w:kern w:val="0"/>
          <w:lang w:eastAsia="en-CA"/>
          <w14:ligatures w14:val="none"/>
        </w:rPr>
        <w:t>Fall Conference 2025</w:t>
      </w:r>
      <w:r w:rsidRPr="00686407">
        <w:rPr>
          <w:rFonts w:ascii="Arial" w:eastAsia="Times New Roman" w:hAnsi="Arial" w:cs="Arial"/>
          <w:kern w:val="0"/>
          <w:lang w:eastAsia="en-CA"/>
          <w14:ligatures w14:val="none"/>
        </w:rPr>
        <w:br/>
        <w:t xml:space="preserve">The event will begin with a pre-conference session on Making Meeting Matters and a possible site tour of the MacKintosh Depot in Halifax. The theme, </w:t>
      </w:r>
      <w:r w:rsidRPr="00686407">
        <w:rPr>
          <w:rFonts w:ascii="Arial" w:eastAsia="Times New Roman" w:hAnsi="Arial" w:cs="Arial"/>
          <w:i/>
          <w:iCs/>
          <w:kern w:val="0"/>
          <w:lang w:eastAsia="en-CA"/>
          <w14:ligatures w14:val="none"/>
        </w:rPr>
        <w:t>Local Focus, Lasting Impact</w:t>
      </w:r>
      <w:r w:rsidRPr="00686407">
        <w:rPr>
          <w:rFonts w:ascii="Arial" w:eastAsia="Times New Roman" w:hAnsi="Arial" w:cs="Arial"/>
          <w:kern w:val="0"/>
          <w:lang w:eastAsia="en-CA"/>
          <w14:ligatures w14:val="none"/>
        </w:rPr>
        <w:t>, will see sessions such as:</w:t>
      </w:r>
      <w:r w:rsidRPr="00686407">
        <w:rPr>
          <w:rFonts w:ascii="Arial" w:eastAsia="Times New Roman" w:hAnsi="Arial" w:cs="Arial"/>
          <w:color w:val="000000"/>
          <w:kern w:val="28"/>
          <w:lang w:val="en-US" w:eastAsia="en-CA"/>
          <w14:ligatures w14:val="none"/>
          <w14:cntxtAlts/>
        </w:rPr>
        <w:t xml:space="preserve"> Oversight in Action: Civilian Governance of Policing Services and Misconduct; Municipal Success Stories focused on Practical initiatives for public engagement; Basic Income Guarantee; Navigating the Policy and Personal of social media; Advancing DEIA in your municipality; and much more. </w:t>
      </w:r>
    </w:p>
    <w:p w14:paraId="590A7061" w14:textId="77777777" w:rsidR="00602DFC" w:rsidRPr="00686407" w:rsidRDefault="00602DFC" w:rsidP="00F14BF9">
      <w:pPr>
        <w:widowControl w:val="0"/>
        <w:spacing w:after="0" w:line="240" w:lineRule="auto"/>
        <w:rPr>
          <w:rFonts w:ascii="Arial" w:eastAsia="Times New Roman" w:hAnsi="Arial" w:cs="Arial"/>
          <w:color w:val="000000"/>
          <w:kern w:val="28"/>
          <w:lang w:val="en-US" w:eastAsia="en-CA"/>
          <w14:ligatures w14:val="none"/>
          <w14:cntxtAlts/>
        </w:rPr>
      </w:pPr>
    </w:p>
    <w:p w14:paraId="008628E3" w14:textId="77777777" w:rsidR="00602DFC" w:rsidRPr="00686407" w:rsidRDefault="00602DFC" w:rsidP="00F14BF9">
      <w:pPr>
        <w:spacing w:after="0" w:line="240" w:lineRule="auto"/>
        <w:rPr>
          <w:rFonts w:ascii="Arial" w:eastAsia="Times New Roman" w:hAnsi="Arial" w:cs="Arial"/>
          <w:b/>
          <w:bCs/>
          <w:kern w:val="0"/>
          <w:lang w:val="en-US" w:eastAsia="en-CA"/>
          <w14:ligatures w14:val="none"/>
        </w:rPr>
      </w:pPr>
      <w:r w:rsidRPr="00686407">
        <w:rPr>
          <w:rFonts w:ascii="Arial" w:eastAsia="Times New Roman" w:hAnsi="Arial" w:cs="Arial"/>
          <w:b/>
          <w:bCs/>
          <w:kern w:val="0"/>
          <w:lang w:val="en-US" w:eastAsia="en-CA"/>
          <w14:ligatures w14:val="none"/>
        </w:rPr>
        <w:t>Member Meeting on Policing Review</w:t>
      </w:r>
    </w:p>
    <w:p w14:paraId="35DB324E" w14:textId="77777777" w:rsidR="00602DFC" w:rsidRPr="00686407" w:rsidRDefault="00602DFC" w:rsidP="00F14BF9">
      <w:pPr>
        <w:spacing w:after="0" w:line="240" w:lineRule="auto"/>
        <w:rPr>
          <w:rFonts w:ascii="Arial" w:eastAsia="Times New Roman" w:hAnsi="Arial" w:cs="Arial"/>
          <w:kern w:val="0"/>
          <w:lang w:val="en-US" w:eastAsia="en-CA"/>
          <w14:ligatures w14:val="none"/>
        </w:rPr>
      </w:pPr>
      <w:r w:rsidRPr="00686407">
        <w:rPr>
          <w:rFonts w:ascii="Arial" w:eastAsia="Times New Roman" w:hAnsi="Arial" w:cs="Arial"/>
          <w:kern w:val="0"/>
          <w:lang w:val="en-US" w:eastAsia="en-CA"/>
          <w14:ligatures w14:val="none"/>
        </w:rPr>
        <w:t>NSFM hosted an in-person member meeting on the Policing Review on August 14</w:t>
      </w:r>
      <w:r w:rsidRPr="00686407">
        <w:rPr>
          <w:rFonts w:ascii="Arial" w:eastAsia="Times New Roman" w:hAnsi="Arial" w:cs="Arial"/>
          <w:kern w:val="0"/>
          <w:vertAlign w:val="superscript"/>
          <w:lang w:val="en-US" w:eastAsia="en-CA"/>
          <w14:ligatures w14:val="none"/>
        </w:rPr>
        <w:t>th</w:t>
      </w:r>
      <w:r w:rsidRPr="00686407">
        <w:rPr>
          <w:rFonts w:ascii="Arial" w:eastAsia="Times New Roman" w:hAnsi="Arial" w:cs="Arial"/>
          <w:kern w:val="0"/>
          <w:lang w:val="en-US" w:eastAsia="en-CA"/>
          <w14:ligatures w14:val="none"/>
        </w:rPr>
        <w:t xml:space="preserve"> at the Four Points Sheraton. Attendance was strong with approximately 120 elected officials registered. The Honourable Becky Druhan, Minister of Justice, joined the meeting to present to the members from 11:00 a.m. – 12:00 p.m. </w:t>
      </w:r>
    </w:p>
    <w:p w14:paraId="3525A9C3" w14:textId="77777777" w:rsidR="00602DFC" w:rsidRPr="00686407" w:rsidRDefault="00602DFC" w:rsidP="00F14BF9">
      <w:pPr>
        <w:spacing w:before="100" w:beforeAutospacing="1" w:after="100" w:afterAutospacing="1" w:line="240" w:lineRule="auto"/>
        <w:rPr>
          <w:rFonts w:ascii="Arial" w:eastAsia="Times New Roman" w:hAnsi="Arial" w:cs="Arial"/>
          <w:kern w:val="0"/>
          <w:lang w:eastAsia="en-CA"/>
          <w14:ligatures w14:val="none"/>
        </w:rPr>
      </w:pPr>
      <w:r w:rsidRPr="00686407">
        <w:rPr>
          <w:rFonts w:ascii="Arial" w:eastAsia="Times New Roman" w:hAnsi="Arial" w:cs="Arial"/>
          <w:b/>
          <w:bCs/>
          <w:kern w:val="0"/>
          <w:lang w:eastAsia="en-CA"/>
          <w14:ligatures w14:val="none"/>
        </w:rPr>
        <w:t>Code of Conduct Training</w:t>
      </w:r>
      <w:r w:rsidRPr="00686407">
        <w:rPr>
          <w:rFonts w:ascii="Arial" w:eastAsia="Times New Roman" w:hAnsi="Arial" w:cs="Arial"/>
          <w:kern w:val="0"/>
          <w:lang w:eastAsia="en-CA"/>
          <w14:ligatures w14:val="none"/>
        </w:rPr>
        <w:br/>
        <w:t xml:space="preserve">The majority of elected officials and village commissioners have completed the mandatory online Code of Conduct module. The Department of Municipal Affairs recently followed up with </w:t>
      </w:r>
      <w:r w:rsidRPr="00686407">
        <w:rPr>
          <w:rFonts w:ascii="Arial" w:eastAsia="Times New Roman" w:hAnsi="Arial" w:cs="Arial"/>
          <w:kern w:val="0"/>
          <w:lang w:eastAsia="en-CA"/>
          <w14:ligatures w14:val="none"/>
        </w:rPr>
        <w:lastRenderedPageBreak/>
        <w:t>all those who had not completed the module by the deadline to ensure compliance. NSFM continues to support the Department in this initiative.</w:t>
      </w:r>
    </w:p>
    <w:p w14:paraId="00EE7177" w14:textId="77777777" w:rsidR="00602DFC" w:rsidRPr="00686407" w:rsidRDefault="00602DFC" w:rsidP="00F14BF9">
      <w:pPr>
        <w:spacing w:before="100" w:beforeAutospacing="1" w:after="100" w:afterAutospacing="1" w:line="240" w:lineRule="auto"/>
        <w:rPr>
          <w:rFonts w:ascii="Arial" w:eastAsia="Times New Roman" w:hAnsi="Arial" w:cs="Arial"/>
          <w:kern w:val="0"/>
          <w:lang w:eastAsia="en-CA"/>
          <w14:ligatures w14:val="none"/>
        </w:rPr>
      </w:pPr>
      <w:r w:rsidRPr="00686407">
        <w:rPr>
          <w:rFonts w:ascii="Arial" w:eastAsia="Times New Roman" w:hAnsi="Arial" w:cs="Arial"/>
          <w:b/>
          <w:bCs/>
          <w:kern w:val="0"/>
          <w:lang w:eastAsia="en-CA"/>
          <w14:ligatures w14:val="none"/>
        </w:rPr>
        <w:t>Ken Simpson Memorial Conference Fund</w:t>
      </w:r>
      <w:r w:rsidRPr="00686407">
        <w:rPr>
          <w:rFonts w:ascii="Arial" w:eastAsia="Times New Roman" w:hAnsi="Arial" w:cs="Arial"/>
          <w:kern w:val="0"/>
          <w:lang w:eastAsia="en-CA"/>
          <w14:ligatures w14:val="none"/>
        </w:rPr>
        <w:br/>
        <w:t>At the last meeting, the Board approved the staff proposed program structure for the Ken Simpson Memorial Conference Fund. The goal being to reduce financial barriers and allow more elected officials—particularly from smaller or budget challenged municipalities—to attend the NSFM Fall Conference. The program will be announced just following the launch of the NSFM Conference website.</w:t>
      </w:r>
    </w:p>
    <w:p w14:paraId="56838A9E" w14:textId="77777777" w:rsidR="00602DFC" w:rsidRPr="00686407" w:rsidRDefault="00602DFC" w:rsidP="00F14BF9">
      <w:pPr>
        <w:spacing w:before="100" w:beforeAutospacing="1" w:after="100" w:afterAutospacing="1" w:line="240" w:lineRule="auto"/>
        <w:rPr>
          <w:rFonts w:ascii="Arial" w:eastAsia="Times New Roman" w:hAnsi="Arial" w:cs="Arial"/>
          <w:kern w:val="0"/>
          <w:lang w:eastAsia="en-CA"/>
          <w14:ligatures w14:val="none"/>
        </w:rPr>
      </w:pPr>
      <w:r w:rsidRPr="00686407">
        <w:rPr>
          <w:rFonts w:ascii="Arial" w:eastAsia="Times New Roman" w:hAnsi="Arial" w:cs="Arial"/>
          <w:b/>
          <w:bCs/>
          <w:kern w:val="0"/>
          <w:lang w:eastAsia="en-CA"/>
          <w14:ligatures w14:val="none"/>
        </w:rPr>
        <w:t>Education Modules</w:t>
      </w:r>
      <w:r w:rsidRPr="00686407">
        <w:rPr>
          <w:rFonts w:ascii="Arial" w:eastAsia="Times New Roman" w:hAnsi="Arial" w:cs="Arial"/>
          <w:kern w:val="0"/>
          <w:lang w:eastAsia="en-CA"/>
          <w14:ligatures w14:val="none"/>
        </w:rPr>
        <w:br/>
        <w:t xml:space="preserve">Work is ongoing with the new online education module focusing on the Role of the CAO and Council. Staff and Strategic Steps (our module content partner) have met with NSCC and the content draft is partially completed. </w:t>
      </w:r>
    </w:p>
    <w:p w14:paraId="0F69A592" w14:textId="77777777" w:rsidR="00602DFC" w:rsidRPr="00686407" w:rsidRDefault="00602DFC" w:rsidP="00F14BF9">
      <w:pPr>
        <w:spacing w:before="100" w:beforeAutospacing="1" w:after="100" w:afterAutospacing="1" w:line="240" w:lineRule="auto"/>
        <w:rPr>
          <w:rFonts w:ascii="Arial" w:eastAsia="Times New Roman" w:hAnsi="Arial" w:cs="Arial"/>
          <w:kern w:val="0"/>
          <w:lang w:eastAsia="en-CA"/>
          <w14:ligatures w14:val="none"/>
        </w:rPr>
      </w:pPr>
      <w:r w:rsidRPr="00686407">
        <w:rPr>
          <w:rFonts w:ascii="Arial" w:eastAsia="Times New Roman" w:hAnsi="Arial" w:cs="Arial"/>
          <w:b/>
          <w:bCs/>
          <w:kern w:val="0"/>
          <w:lang w:eastAsia="en-CA"/>
          <w14:ligatures w14:val="none"/>
        </w:rPr>
        <w:t>Monthly Lunch and Learn Virtual Sessions</w:t>
      </w:r>
      <w:r w:rsidRPr="00686407">
        <w:rPr>
          <w:rFonts w:ascii="Arial" w:eastAsia="Times New Roman" w:hAnsi="Arial" w:cs="Arial"/>
          <w:kern w:val="0"/>
          <w:lang w:eastAsia="en-CA"/>
          <w14:ligatures w14:val="none"/>
        </w:rPr>
        <w:br/>
        <w:t>The July Lunch and Learn virtual session was a presentation by Nova Scotia Health’s Public Engagement and Community Health Boards. Attendance was on par with past webinars and members were engaged in the Q and A. The organization took a break from hosting in August due to summer schedules and will resume with a session in September by our Fall Conference Presenting Sponsor, Nova Scotia Power on their Path to 2030 Renewable Targets. The Department of Labour, Skills and Immigration has requested to present on the new Harassment Regulations which will be the topic of the October session.</w:t>
      </w:r>
    </w:p>
    <w:p w14:paraId="4D7CFE57" w14:textId="12C414C0" w:rsidR="00602DFC" w:rsidRPr="003C7C56" w:rsidRDefault="00602DFC" w:rsidP="00F14BF9">
      <w:pPr>
        <w:spacing w:before="100" w:beforeAutospacing="1" w:after="100" w:afterAutospacing="1" w:line="240" w:lineRule="auto"/>
        <w:rPr>
          <w:rFonts w:ascii="Arial" w:eastAsia="Times New Roman" w:hAnsi="Arial" w:cs="Arial"/>
          <w:b/>
          <w:bCs/>
          <w:kern w:val="0"/>
          <w:lang w:val="en-US" w:eastAsia="en-CA"/>
          <w14:ligatures w14:val="none"/>
        </w:rPr>
      </w:pPr>
      <w:r w:rsidRPr="00686407">
        <w:rPr>
          <w:rFonts w:ascii="Arial" w:eastAsia="Times New Roman" w:hAnsi="Arial" w:cs="Arial"/>
          <w:b/>
          <w:bCs/>
          <w:kern w:val="0"/>
          <w:lang w:val="en-US" w:eastAsia="en-CA"/>
          <w14:ligatures w14:val="none"/>
        </w:rPr>
        <w:t>FCM 2027</w:t>
      </w:r>
      <w:r w:rsidR="003C7C56">
        <w:rPr>
          <w:rFonts w:ascii="Arial" w:eastAsia="Times New Roman" w:hAnsi="Arial" w:cs="Arial"/>
          <w:b/>
          <w:bCs/>
          <w:kern w:val="0"/>
          <w:lang w:val="en-US" w:eastAsia="en-CA"/>
          <w14:ligatures w14:val="none"/>
        </w:rPr>
        <w:br/>
      </w:r>
      <w:r w:rsidRPr="00686407">
        <w:rPr>
          <w:rFonts w:ascii="Arial" w:eastAsia="Times New Roman" w:hAnsi="Arial" w:cs="Arial"/>
          <w:kern w:val="0"/>
          <w:lang w:val="en-US" w:eastAsia="en-CA"/>
          <w14:ligatures w14:val="none"/>
        </w:rPr>
        <w:t xml:space="preserve">Staff </w:t>
      </w:r>
      <w:r w:rsidR="008867FA" w:rsidRPr="00686407">
        <w:rPr>
          <w:rFonts w:ascii="Arial" w:eastAsia="Times New Roman" w:hAnsi="Arial" w:cs="Arial"/>
          <w:kern w:val="0"/>
          <w:lang w:val="en-US" w:eastAsia="en-CA"/>
          <w14:ligatures w14:val="none"/>
        </w:rPr>
        <w:t>are</w:t>
      </w:r>
      <w:r w:rsidRPr="00686407">
        <w:rPr>
          <w:rFonts w:ascii="Arial" w:eastAsia="Times New Roman" w:hAnsi="Arial" w:cs="Arial"/>
          <w:kern w:val="0"/>
          <w:lang w:val="en-US" w:eastAsia="en-CA"/>
          <w14:ligatures w14:val="none"/>
        </w:rPr>
        <w:t xml:space="preserve"> working on locating a venue to host the 2027 PTA’s meeting taking place in conjunction with the FCM Conference being held in Halifax. </w:t>
      </w:r>
    </w:p>
    <w:p w14:paraId="779ECF5C" w14:textId="77777777" w:rsidR="00EC3B70" w:rsidRPr="00F93564" w:rsidRDefault="00EC3B70" w:rsidP="00F14BF9">
      <w:pPr>
        <w:spacing w:after="0"/>
        <w:rPr>
          <w:rFonts w:ascii="Arial" w:hAnsi="Arial" w:cs="Arial"/>
          <w:b/>
          <w:bCs/>
          <w:sz w:val="24"/>
          <w:szCs w:val="24"/>
        </w:rPr>
      </w:pPr>
      <w:r w:rsidRPr="00F93564">
        <w:rPr>
          <w:rFonts w:ascii="Arial" w:hAnsi="Arial" w:cs="Arial"/>
          <w:b/>
          <w:bCs/>
          <w:sz w:val="24"/>
          <w:szCs w:val="24"/>
        </w:rPr>
        <w:t>Policy</w:t>
      </w:r>
    </w:p>
    <w:p w14:paraId="2285EE77" w14:textId="77777777" w:rsidR="00EC3B70" w:rsidRPr="00686407" w:rsidRDefault="00EC3B70" w:rsidP="00F14BF9">
      <w:pPr>
        <w:pStyle w:val="ListParagraph"/>
        <w:numPr>
          <w:ilvl w:val="0"/>
          <w:numId w:val="45"/>
        </w:numPr>
        <w:spacing w:after="0"/>
        <w:rPr>
          <w:rFonts w:ascii="Arial" w:hAnsi="Arial" w:cs="Arial"/>
        </w:rPr>
      </w:pPr>
      <w:r w:rsidRPr="00686407">
        <w:rPr>
          <w:rFonts w:ascii="Arial" w:hAnsi="Arial" w:cs="Arial"/>
        </w:rPr>
        <w:t>Atlantic Federal advocacy planning</w:t>
      </w:r>
    </w:p>
    <w:p w14:paraId="071A1065" w14:textId="77777777" w:rsidR="00EC3B70" w:rsidRPr="00686407" w:rsidRDefault="00EC3B70" w:rsidP="00F14BF9">
      <w:pPr>
        <w:pStyle w:val="ListParagraph"/>
        <w:numPr>
          <w:ilvl w:val="0"/>
          <w:numId w:val="45"/>
        </w:numPr>
        <w:spacing w:after="0"/>
        <w:rPr>
          <w:rFonts w:ascii="Arial" w:hAnsi="Arial" w:cs="Arial"/>
        </w:rPr>
      </w:pPr>
      <w:r w:rsidRPr="00686407">
        <w:rPr>
          <w:rFonts w:ascii="Arial" w:hAnsi="Arial" w:cs="Arial"/>
        </w:rPr>
        <w:t>Survey to members on municipal governance issues</w:t>
      </w:r>
    </w:p>
    <w:p w14:paraId="0DF398E9" w14:textId="77777777" w:rsidR="00EC3B70" w:rsidRPr="00686407" w:rsidRDefault="00EC3B70" w:rsidP="00F14BF9">
      <w:pPr>
        <w:pStyle w:val="ListParagraph"/>
        <w:numPr>
          <w:ilvl w:val="0"/>
          <w:numId w:val="45"/>
        </w:numPr>
        <w:spacing w:after="0"/>
        <w:rPr>
          <w:rFonts w:ascii="Arial" w:hAnsi="Arial" w:cs="Arial"/>
        </w:rPr>
      </w:pPr>
      <w:r w:rsidRPr="00686407">
        <w:rPr>
          <w:rFonts w:ascii="Arial" w:hAnsi="Arial" w:cs="Arial"/>
        </w:rPr>
        <w:t>Completed traffic safety act brief and attended provincial engagement session</w:t>
      </w:r>
    </w:p>
    <w:p w14:paraId="553DC82F" w14:textId="73AA8A2D" w:rsidR="00EC3B70" w:rsidRPr="00686407" w:rsidRDefault="003C7C56" w:rsidP="00F14BF9">
      <w:pPr>
        <w:pStyle w:val="ListParagraph"/>
        <w:numPr>
          <w:ilvl w:val="0"/>
          <w:numId w:val="45"/>
        </w:numPr>
        <w:spacing w:after="0"/>
        <w:rPr>
          <w:rFonts w:ascii="Arial" w:hAnsi="Arial" w:cs="Arial"/>
        </w:rPr>
      </w:pPr>
      <w:r>
        <w:rPr>
          <w:rFonts w:ascii="Arial" w:hAnsi="Arial" w:cs="Arial"/>
        </w:rPr>
        <w:t>Hiring</w:t>
      </w:r>
      <w:r w:rsidR="00EC3B70" w:rsidRPr="00686407">
        <w:rPr>
          <w:rFonts w:ascii="Arial" w:hAnsi="Arial" w:cs="Arial"/>
        </w:rPr>
        <w:t xml:space="preserve"> of Policy Advisor, Economic &amp; Natural Resource Development</w:t>
      </w:r>
    </w:p>
    <w:p w14:paraId="3E358CFD" w14:textId="77777777" w:rsidR="00EC3B70" w:rsidRPr="00686407" w:rsidRDefault="00EC3B70" w:rsidP="00F14BF9">
      <w:pPr>
        <w:pStyle w:val="ListParagraph"/>
        <w:numPr>
          <w:ilvl w:val="0"/>
          <w:numId w:val="45"/>
        </w:numPr>
        <w:spacing w:after="0"/>
        <w:rPr>
          <w:rFonts w:ascii="Arial" w:hAnsi="Arial" w:cs="Arial"/>
        </w:rPr>
      </w:pPr>
      <w:r w:rsidRPr="00686407">
        <w:rPr>
          <w:rFonts w:ascii="Arial" w:hAnsi="Arial" w:cs="Arial"/>
        </w:rPr>
        <w:t>Hiring of Policy Advisor, Environment and Climate Change</w:t>
      </w:r>
    </w:p>
    <w:p w14:paraId="276E9E8D" w14:textId="77777777" w:rsidR="00EC3B70" w:rsidRPr="00686407" w:rsidRDefault="00EC3B70" w:rsidP="00F14BF9">
      <w:pPr>
        <w:pStyle w:val="ListParagraph"/>
        <w:numPr>
          <w:ilvl w:val="0"/>
          <w:numId w:val="45"/>
        </w:numPr>
        <w:spacing w:after="0"/>
        <w:rPr>
          <w:rFonts w:ascii="Arial" w:hAnsi="Arial" w:cs="Arial"/>
        </w:rPr>
      </w:pPr>
      <w:r w:rsidRPr="00686407">
        <w:rPr>
          <w:rFonts w:ascii="Arial" w:hAnsi="Arial" w:cs="Arial"/>
        </w:rPr>
        <w:t>Coordination of elections for Board of Directors</w:t>
      </w:r>
    </w:p>
    <w:p w14:paraId="59C55C7D" w14:textId="77777777" w:rsidR="00EC3B70" w:rsidRPr="00686407" w:rsidRDefault="00EC3B70" w:rsidP="00F14BF9">
      <w:pPr>
        <w:pStyle w:val="ListParagraph"/>
        <w:numPr>
          <w:ilvl w:val="0"/>
          <w:numId w:val="45"/>
        </w:numPr>
        <w:spacing w:after="0"/>
        <w:rPr>
          <w:rFonts w:ascii="Arial" w:hAnsi="Arial" w:cs="Arial"/>
        </w:rPr>
      </w:pPr>
      <w:r w:rsidRPr="00686407">
        <w:rPr>
          <w:rFonts w:ascii="Arial" w:hAnsi="Arial" w:cs="Arial"/>
        </w:rPr>
        <w:t>Participation on Water Sector Governance Council</w:t>
      </w:r>
    </w:p>
    <w:p w14:paraId="037A1C61" w14:textId="7083C413" w:rsidR="00EC3B70" w:rsidRPr="00686407" w:rsidRDefault="00EC3B70" w:rsidP="00F14BF9">
      <w:pPr>
        <w:pStyle w:val="ListParagraph"/>
        <w:numPr>
          <w:ilvl w:val="0"/>
          <w:numId w:val="45"/>
        </w:numPr>
        <w:spacing w:after="0"/>
        <w:rPr>
          <w:rFonts w:ascii="Arial" w:hAnsi="Arial" w:cs="Arial"/>
        </w:rPr>
      </w:pPr>
      <w:r w:rsidRPr="00686407">
        <w:rPr>
          <w:rFonts w:ascii="Arial" w:hAnsi="Arial" w:cs="Arial"/>
        </w:rPr>
        <w:t>Completion of Fire Services Review (joint with AMANS</w:t>
      </w:r>
      <w:r w:rsidR="003C7C56">
        <w:rPr>
          <w:rFonts w:ascii="Arial" w:hAnsi="Arial" w:cs="Arial"/>
        </w:rPr>
        <w:t>)</w:t>
      </w:r>
    </w:p>
    <w:p w14:paraId="7E9F571A" w14:textId="77777777" w:rsidR="00EC3B70" w:rsidRPr="00686407" w:rsidRDefault="00EC3B70" w:rsidP="00F14BF9">
      <w:pPr>
        <w:pStyle w:val="ListParagraph"/>
        <w:numPr>
          <w:ilvl w:val="0"/>
          <w:numId w:val="45"/>
        </w:numPr>
        <w:spacing w:after="0"/>
        <w:rPr>
          <w:rFonts w:ascii="Arial" w:hAnsi="Arial" w:cs="Arial"/>
        </w:rPr>
      </w:pPr>
      <w:r w:rsidRPr="00686407">
        <w:rPr>
          <w:rFonts w:ascii="Arial" w:hAnsi="Arial" w:cs="Arial"/>
        </w:rPr>
        <w:t xml:space="preserve">Application for Dalhousie Capstone student research project (population impacts on infrastructure) </w:t>
      </w:r>
    </w:p>
    <w:p w14:paraId="41DD848B" w14:textId="77777777" w:rsidR="00EC3B70" w:rsidRPr="00686407" w:rsidRDefault="00EC3B70" w:rsidP="00F14BF9">
      <w:pPr>
        <w:pStyle w:val="ListParagraph"/>
        <w:numPr>
          <w:ilvl w:val="0"/>
          <w:numId w:val="45"/>
        </w:numPr>
        <w:spacing w:after="0"/>
        <w:rPr>
          <w:rFonts w:ascii="Arial" w:hAnsi="Arial" w:cs="Arial"/>
        </w:rPr>
      </w:pPr>
      <w:r w:rsidRPr="00686407">
        <w:rPr>
          <w:rFonts w:ascii="Arial" w:hAnsi="Arial" w:cs="Arial"/>
        </w:rPr>
        <w:t xml:space="preserve">Review applications for Divert NS Municipal Funding grants </w:t>
      </w:r>
    </w:p>
    <w:p w14:paraId="6A32AB53" w14:textId="77777777" w:rsidR="00EC3B70" w:rsidRPr="00686407" w:rsidRDefault="00EC3B70" w:rsidP="00F14BF9">
      <w:pPr>
        <w:spacing w:after="0"/>
        <w:rPr>
          <w:rFonts w:ascii="Arial" w:hAnsi="Arial" w:cs="Arial"/>
        </w:rPr>
      </w:pPr>
    </w:p>
    <w:p w14:paraId="34E37F65" w14:textId="77777777" w:rsidR="00EC3B70" w:rsidRPr="00F93564" w:rsidRDefault="00EC3B70" w:rsidP="00F14BF9">
      <w:pPr>
        <w:spacing w:after="0"/>
        <w:rPr>
          <w:rFonts w:ascii="Arial" w:hAnsi="Arial" w:cs="Arial"/>
          <w:b/>
          <w:bCs/>
          <w:sz w:val="24"/>
          <w:szCs w:val="24"/>
        </w:rPr>
      </w:pPr>
      <w:r w:rsidRPr="00F93564">
        <w:rPr>
          <w:rFonts w:ascii="Arial" w:hAnsi="Arial" w:cs="Arial"/>
          <w:b/>
          <w:bCs/>
          <w:sz w:val="24"/>
          <w:szCs w:val="24"/>
        </w:rPr>
        <w:t>Coastal Land Use Planning</w:t>
      </w:r>
    </w:p>
    <w:p w14:paraId="169B2348" w14:textId="77777777" w:rsidR="00EC3B70" w:rsidRPr="00686407" w:rsidRDefault="00EC3B70" w:rsidP="00F14BF9">
      <w:pPr>
        <w:pStyle w:val="ListParagraph"/>
        <w:numPr>
          <w:ilvl w:val="0"/>
          <w:numId w:val="36"/>
        </w:numPr>
        <w:spacing w:after="0" w:line="240" w:lineRule="auto"/>
        <w:contextualSpacing w:val="0"/>
        <w:rPr>
          <w:rFonts w:ascii="Arial" w:eastAsia="Times New Roman" w:hAnsi="Arial" w:cs="Arial"/>
        </w:rPr>
      </w:pPr>
      <w:r w:rsidRPr="00686407">
        <w:rPr>
          <w:rFonts w:ascii="Arial" w:eastAsia="Times New Roman" w:hAnsi="Arial" w:cs="Arial"/>
        </w:rPr>
        <w:t>Met with DMA to discuss links and data release timings for Municipal Flood Line Mapping Program as well as support for review consultant submissions to NSFM’s Coastal Planning Support Program Request for Qualifications, July 10</w:t>
      </w:r>
    </w:p>
    <w:p w14:paraId="58A52F9C" w14:textId="77777777" w:rsidR="00EC3B70" w:rsidRPr="00686407" w:rsidRDefault="00EC3B70" w:rsidP="00F14BF9">
      <w:pPr>
        <w:pStyle w:val="ListParagraph"/>
        <w:numPr>
          <w:ilvl w:val="0"/>
          <w:numId w:val="36"/>
        </w:numPr>
        <w:spacing w:after="0" w:line="240" w:lineRule="auto"/>
        <w:contextualSpacing w:val="0"/>
        <w:rPr>
          <w:rFonts w:ascii="Arial" w:eastAsia="Times New Roman" w:hAnsi="Arial" w:cs="Arial"/>
        </w:rPr>
      </w:pPr>
      <w:r w:rsidRPr="00686407">
        <w:rPr>
          <w:rFonts w:ascii="Arial" w:eastAsia="Times New Roman" w:hAnsi="Arial" w:cs="Arial"/>
        </w:rPr>
        <w:t>Established outline for Coastal Planning Support Program for municipalities.  Engaged in discussions with AMANS and Dept. of Municipal Affairs regarding program outline.</w:t>
      </w:r>
    </w:p>
    <w:p w14:paraId="54206530" w14:textId="77777777" w:rsidR="00EC3B70" w:rsidRPr="00686407" w:rsidRDefault="00EC3B70" w:rsidP="00F14BF9">
      <w:pPr>
        <w:pStyle w:val="ListParagraph"/>
        <w:numPr>
          <w:ilvl w:val="0"/>
          <w:numId w:val="36"/>
        </w:numPr>
        <w:spacing w:after="0" w:line="240" w:lineRule="auto"/>
        <w:contextualSpacing w:val="0"/>
        <w:rPr>
          <w:rFonts w:ascii="Arial" w:eastAsia="Times New Roman" w:hAnsi="Arial" w:cs="Arial"/>
        </w:rPr>
      </w:pPr>
      <w:r w:rsidRPr="00686407">
        <w:rPr>
          <w:rFonts w:ascii="Arial" w:eastAsia="Times New Roman" w:hAnsi="Arial" w:cs="Arial"/>
        </w:rPr>
        <w:lastRenderedPageBreak/>
        <w:t xml:space="preserve">Discussed ability for NSFM to use provincial Flextrack system (unsuccessful). Successfully negotiated ability for NSFM to use provincial procurement website.  </w:t>
      </w:r>
    </w:p>
    <w:p w14:paraId="79D6C364" w14:textId="77777777" w:rsidR="00EC3B70" w:rsidRPr="00686407" w:rsidRDefault="00EC3B70" w:rsidP="00F14BF9">
      <w:pPr>
        <w:pStyle w:val="ListParagraph"/>
        <w:numPr>
          <w:ilvl w:val="0"/>
          <w:numId w:val="36"/>
        </w:numPr>
        <w:spacing w:after="0" w:line="240" w:lineRule="auto"/>
        <w:contextualSpacing w:val="0"/>
        <w:rPr>
          <w:rFonts w:ascii="Arial" w:eastAsia="Times New Roman" w:hAnsi="Arial" w:cs="Arial"/>
        </w:rPr>
      </w:pPr>
      <w:r w:rsidRPr="00686407">
        <w:rPr>
          <w:rFonts w:ascii="Arial" w:eastAsia="Times New Roman" w:hAnsi="Arial" w:cs="Arial"/>
        </w:rPr>
        <w:t>Completed and released (with the assistance of East Hants) Request for Qualifications for the Coastal Planning Support Program.  Received submissions from consultants and initiated review of same.</w:t>
      </w:r>
    </w:p>
    <w:p w14:paraId="70DA0592" w14:textId="7619A174" w:rsidR="00602DFC" w:rsidRPr="00686407" w:rsidRDefault="00EC3B70" w:rsidP="00F14BF9">
      <w:pPr>
        <w:pStyle w:val="ListParagraph"/>
        <w:numPr>
          <w:ilvl w:val="0"/>
          <w:numId w:val="36"/>
        </w:numPr>
        <w:spacing w:after="0" w:line="240" w:lineRule="auto"/>
        <w:contextualSpacing w:val="0"/>
        <w:rPr>
          <w:rFonts w:ascii="Arial" w:eastAsia="Times New Roman" w:hAnsi="Arial" w:cs="Arial"/>
        </w:rPr>
      </w:pPr>
      <w:r w:rsidRPr="00686407">
        <w:rPr>
          <w:rFonts w:ascii="Arial" w:eastAsia="Times New Roman" w:hAnsi="Arial" w:cs="Arial"/>
        </w:rPr>
        <w:t>Met with Pictou Co. Council to discuss coastal issues, 25 August.</w:t>
      </w:r>
    </w:p>
    <w:p w14:paraId="6E93F707" w14:textId="77777777" w:rsidR="00602DFC" w:rsidRPr="00686407" w:rsidRDefault="00602DFC" w:rsidP="00F14BF9">
      <w:pPr>
        <w:spacing w:after="0"/>
        <w:rPr>
          <w:rFonts w:ascii="Arial" w:hAnsi="Arial" w:cs="Arial"/>
          <w:b/>
          <w:bCs/>
          <w:lang w:val="en-US"/>
        </w:rPr>
      </w:pPr>
    </w:p>
    <w:p w14:paraId="368359CF" w14:textId="7714A893" w:rsidR="005F2329" w:rsidRPr="00F93564" w:rsidRDefault="005F2329" w:rsidP="00F14BF9">
      <w:pPr>
        <w:spacing w:after="0"/>
        <w:rPr>
          <w:rFonts w:ascii="Arial" w:hAnsi="Arial" w:cs="Arial"/>
          <w:b/>
          <w:bCs/>
          <w:sz w:val="24"/>
          <w:szCs w:val="24"/>
          <w:lang w:val="en-US"/>
        </w:rPr>
      </w:pPr>
      <w:r w:rsidRPr="00F93564">
        <w:rPr>
          <w:rFonts w:ascii="Arial" w:hAnsi="Arial" w:cs="Arial"/>
          <w:b/>
          <w:bCs/>
          <w:sz w:val="24"/>
          <w:szCs w:val="24"/>
          <w:lang w:val="en-US"/>
        </w:rPr>
        <w:t>Flood Adaptation</w:t>
      </w:r>
    </w:p>
    <w:p w14:paraId="017EC906" w14:textId="4CEACB1B" w:rsidR="00BE07FE" w:rsidRPr="00F93564" w:rsidRDefault="00BE07FE" w:rsidP="00F14BF9">
      <w:pPr>
        <w:pStyle w:val="ListParagraph"/>
        <w:numPr>
          <w:ilvl w:val="0"/>
          <w:numId w:val="48"/>
        </w:numPr>
        <w:spacing w:after="0"/>
        <w:rPr>
          <w:rFonts w:ascii="Arial" w:hAnsi="Arial" w:cs="Arial"/>
          <w:b/>
          <w:bCs/>
          <w:lang w:val="en-US"/>
        </w:rPr>
      </w:pPr>
      <w:r w:rsidRPr="00686407">
        <w:rPr>
          <w:rFonts w:ascii="Arial" w:hAnsi="Arial" w:cs="Arial"/>
          <w:lang w:val="en-US"/>
        </w:rPr>
        <w:t>Received final version of Guide to Municipal Flood Adaptation in Nova Scotia from consulting firm Hatch. Next step</w:t>
      </w:r>
      <w:r w:rsidR="00834080" w:rsidRPr="00686407">
        <w:rPr>
          <w:rFonts w:ascii="Arial" w:hAnsi="Arial" w:cs="Arial"/>
          <w:lang w:val="en-US"/>
        </w:rPr>
        <w:t xml:space="preserve"> is to create a user-friendly web-based resource site</w:t>
      </w:r>
      <w:r w:rsidR="00102F06" w:rsidRPr="00686407">
        <w:rPr>
          <w:rFonts w:ascii="Arial" w:hAnsi="Arial" w:cs="Arial"/>
          <w:lang w:val="en-US"/>
        </w:rPr>
        <w:t xml:space="preserve"> for municipalities,</w:t>
      </w:r>
      <w:r w:rsidR="00834080" w:rsidRPr="00686407">
        <w:rPr>
          <w:rFonts w:ascii="Arial" w:hAnsi="Arial" w:cs="Arial"/>
          <w:lang w:val="en-US"/>
        </w:rPr>
        <w:t xml:space="preserve"> based on </w:t>
      </w:r>
      <w:r w:rsidR="00102F06" w:rsidRPr="00686407">
        <w:rPr>
          <w:rFonts w:ascii="Arial" w:hAnsi="Arial" w:cs="Arial"/>
          <w:lang w:val="en-US"/>
        </w:rPr>
        <w:t xml:space="preserve">content from the </w:t>
      </w:r>
      <w:r w:rsidR="00834080" w:rsidRPr="00686407">
        <w:rPr>
          <w:rFonts w:ascii="Arial" w:hAnsi="Arial" w:cs="Arial"/>
          <w:lang w:val="en-US"/>
        </w:rPr>
        <w:t>guide.</w:t>
      </w:r>
    </w:p>
    <w:p w14:paraId="3B8276F4" w14:textId="58EF320A" w:rsidR="00F93564" w:rsidRPr="00686407" w:rsidRDefault="00F93564" w:rsidP="00F14BF9">
      <w:pPr>
        <w:pStyle w:val="ListParagraph"/>
        <w:numPr>
          <w:ilvl w:val="0"/>
          <w:numId w:val="48"/>
        </w:numPr>
        <w:spacing w:after="0"/>
        <w:rPr>
          <w:rFonts w:ascii="Arial" w:hAnsi="Arial" w:cs="Arial"/>
          <w:b/>
          <w:bCs/>
          <w:lang w:val="en-US"/>
        </w:rPr>
      </w:pPr>
      <w:r>
        <w:rPr>
          <w:rFonts w:ascii="Arial" w:hAnsi="Arial" w:cs="Arial"/>
          <w:lang w:val="en-US"/>
        </w:rPr>
        <w:t>Began recruitment process for Flood Adaptation Facilitator position.</w:t>
      </w:r>
    </w:p>
    <w:p w14:paraId="6E9DCB0B" w14:textId="73936EB0" w:rsidR="005F2329" w:rsidRPr="00686407" w:rsidRDefault="005F2329" w:rsidP="00F14BF9">
      <w:pPr>
        <w:spacing w:after="0"/>
        <w:rPr>
          <w:rFonts w:ascii="Arial" w:hAnsi="Arial" w:cs="Arial"/>
          <w:u w:val="single"/>
        </w:rPr>
      </w:pPr>
    </w:p>
    <w:p w14:paraId="2690CB9D" w14:textId="6767141A" w:rsidR="00592388" w:rsidRPr="00F93564" w:rsidRDefault="004306D6" w:rsidP="00F14BF9">
      <w:pPr>
        <w:spacing w:after="0"/>
        <w:rPr>
          <w:rFonts w:ascii="Arial" w:hAnsi="Arial" w:cs="Arial"/>
          <w:b/>
          <w:bCs/>
          <w:sz w:val="24"/>
          <w:szCs w:val="24"/>
        </w:rPr>
      </w:pPr>
      <w:r w:rsidRPr="00F93564">
        <w:rPr>
          <w:rFonts w:ascii="Arial" w:hAnsi="Arial" w:cs="Arial"/>
          <w:b/>
          <w:bCs/>
          <w:sz w:val="24"/>
          <w:szCs w:val="24"/>
        </w:rPr>
        <w:t>Operations</w:t>
      </w:r>
    </w:p>
    <w:p w14:paraId="351AB5DD" w14:textId="77777777" w:rsidR="00F93564" w:rsidRDefault="00F93564" w:rsidP="00F14BF9">
      <w:pPr>
        <w:pStyle w:val="NormalWeb"/>
        <w:spacing w:before="0" w:beforeAutospacing="0" w:after="0" w:afterAutospacing="0"/>
        <w:rPr>
          <w:rFonts w:ascii="Arial" w:hAnsi="Arial" w:cs="Arial"/>
          <w:color w:val="000000"/>
          <w:sz w:val="22"/>
          <w:szCs w:val="22"/>
        </w:rPr>
      </w:pPr>
    </w:p>
    <w:p w14:paraId="01023EAD" w14:textId="2766FD93" w:rsidR="004C1440" w:rsidRPr="00F93564" w:rsidRDefault="004C1440" w:rsidP="00F14BF9">
      <w:pPr>
        <w:pStyle w:val="NormalWeb"/>
        <w:spacing w:before="0" w:beforeAutospacing="0" w:after="0" w:afterAutospacing="0"/>
        <w:rPr>
          <w:rFonts w:ascii="Arial" w:hAnsi="Arial" w:cs="Arial"/>
          <w:i/>
          <w:iCs/>
          <w:color w:val="000000"/>
          <w:sz w:val="22"/>
          <w:szCs w:val="22"/>
        </w:rPr>
      </w:pPr>
      <w:r w:rsidRPr="00F93564">
        <w:rPr>
          <w:rFonts w:ascii="Arial" w:hAnsi="Arial" w:cs="Arial"/>
          <w:i/>
          <w:iCs/>
          <w:color w:val="000000"/>
          <w:sz w:val="22"/>
          <w:szCs w:val="22"/>
        </w:rPr>
        <w:t>Communications</w:t>
      </w:r>
    </w:p>
    <w:p w14:paraId="4E2B3575" w14:textId="77777777" w:rsidR="004C1440" w:rsidRPr="00686407" w:rsidRDefault="004C1440" w:rsidP="00F14BF9">
      <w:pPr>
        <w:pStyle w:val="NormalWeb"/>
        <w:spacing w:before="0" w:beforeAutospacing="0" w:after="0" w:afterAutospacing="0"/>
        <w:rPr>
          <w:rFonts w:ascii="Arial" w:hAnsi="Arial" w:cs="Arial"/>
          <w:color w:val="000000"/>
          <w:sz w:val="22"/>
          <w:szCs w:val="22"/>
        </w:rPr>
      </w:pPr>
      <w:r w:rsidRPr="00686407">
        <w:rPr>
          <w:rFonts w:ascii="Arial" w:hAnsi="Arial" w:cs="Arial"/>
          <w:color w:val="000000"/>
          <w:sz w:val="22"/>
          <w:szCs w:val="22"/>
        </w:rPr>
        <w:t>The past few months have been busy with communication and engagement with members on a variety of newsworthy and noteworthy activities, including:</w:t>
      </w:r>
    </w:p>
    <w:p w14:paraId="6AAEB5B3" w14:textId="77777777" w:rsidR="004C1440" w:rsidRPr="00686407" w:rsidRDefault="004C1440" w:rsidP="00F14BF9">
      <w:pPr>
        <w:pStyle w:val="NormalWeb"/>
        <w:numPr>
          <w:ilvl w:val="0"/>
          <w:numId w:val="35"/>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Advertising and promoting events, including HR Covered program launch and Board of Director Election</w:t>
      </w:r>
    </w:p>
    <w:p w14:paraId="4B7D846B" w14:textId="77777777" w:rsidR="004C1440" w:rsidRPr="00686407" w:rsidRDefault="004C1440" w:rsidP="00F14BF9">
      <w:pPr>
        <w:pStyle w:val="NormalWeb"/>
        <w:numPr>
          <w:ilvl w:val="0"/>
          <w:numId w:val="35"/>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Atlantic Municipal Magazine (fall edition proofing was completed and submitted)</w:t>
      </w:r>
    </w:p>
    <w:p w14:paraId="294DE865" w14:textId="77777777" w:rsidR="004C1440" w:rsidRPr="00686407" w:rsidRDefault="004C1440" w:rsidP="00F14BF9">
      <w:pPr>
        <w:pStyle w:val="NormalWeb"/>
        <w:numPr>
          <w:ilvl w:val="0"/>
          <w:numId w:val="35"/>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Atlantic PTAs creation of joint AC Advocacy Issues Leave Behind and comms templates (i.e. Press Release, Letter &amp; News Release)</w:t>
      </w:r>
    </w:p>
    <w:p w14:paraId="2CD93745" w14:textId="77777777" w:rsidR="004C1440" w:rsidRPr="00686407" w:rsidRDefault="004C1440" w:rsidP="00F14BF9">
      <w:pPr>
        <w:pStyle w:val="NormalWeb"/>
        <w:numPr>
          <w:ilvl w:val="0"/>
          <w:numId w:val="35"/>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By-Law Changes DM</w:t>
      </w:r>
    </w:p>
    <w:p w14:paraId="242A1DF9" w14:textId="77777777" w:rsidR="004C1440" w:rsidRPr="00686407" w:rsidRDefault="004C1440" w:rsidP="00F14BF9">
      <w:pPr>
        <w:pStyle w:val="NormalWeb"/>
        <w:numPr>
          <w:ilvl w:val="0"/>
          <w:numId w:val="35"/>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Incorporation of SCCF Comms metrics into NSFM’s quarterly reports</w:t>
      </w:r>
    </w:p>
    <w:p w14:paraId="7ECC8D01" w14:textId="77777777" w:rsidR="004C1440" w:rsidRPr="00686407" w:rsidRDefault="004C1440" w:rsidP="00F14BF9">
      <w:pPr>
        <w:pStyle w:val="NormalWeb"/>
        <w:numPr>
          <w:ilvl w:val="0"/>
          <w:numId w:val="35"/>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Interactive Map finalized and restructuring of Membership Directory by Regions versus Regional, Rural, &amp; Towns</w:t>
      </w:r>
    </w:p>
    <w:p w14:paraId="084A5E5F" w14:textId="77777777" w:rsidR="004C1440" w:rsidRPr="00686407" w:rsidRDefault="004C1440" w:rsidP="00F14BF9">
      <w:pPr>
        <w:pStyle w:val="NormalWeb"/>
        <w:numPr>
          <w:ilvl w:val="0"/>
          <w:numId w:val="35"/>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 xml:space="preserve">Job Postings for </w:t>
      </w:r>
      <w:r w:rsidRPr="00686407">
        <w:rPr>
          <w:rFonts w:ascii="Arial" w:hAnsi="Arial" w:cs="Arial"/>
          <w:color w:val="000000"/>
          <w:sz w:val="22"/>
          <w:szCs w:val="22"/>
          <w:lang w:val="en-US"/>
        </w:rPr>
        <w:t>Flood Adaptation Facilitator &amp; Grant Coordinator (SCCF)</w:t>
      </w:r>
    </w:p>
    <w:p w14:paraId="2813117E" w14:textId="77777777" w:rsidR="004C1440" w:rsidRPr="00686407" w:rsidRDefault="004C1440" w:rsidP="00F14BF9">
      <w:pPr>
        <w:pStyle w:val="NormalWeb"/>
        <w:numPr>
          <w:ilvl w:val="0"/>
          <w:numId w:val="35"/>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Municipal Governance Survey</w:t>
      </w:r>
    </w:p>
    <w:p w14:paraId="7E92E457" w14:textId="77777777" w:rsidR="004C1440" w:rsidRPr="00686407" w:rsidRDefault="004C1440" w:rsidP="00F14BF9">
      <w:pPr>
        <w:pStyle w:val="NormalWeb"/>
        <w:numPr>
          <w:ilvl w:val="0"/>
          <w:numId w:val="35"/>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Municipal Observer Magazine (winter edition in development)</w:t>
      </w:r>
    </w:p>
    <w:p w14:paraId="644EC814" w14:textId="77777777" w:rsidR="004C1440" w:rsidRPr="00686407" w:rsidRDefault="004C1440" w:rsidP="00F14BF9">
      <w:pPr>
        <w:pStyle w:val="NormalWeb"/>
        <w:numPr>
          <w:ilvl w:val="0"/>
          <w:numId w:val="35"/>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Photo Contest</w:t>
      </w:r>
    </w:p>
    <w:p w14:paraId="3D5E8573" w14:textId="77777777" w:rsidR="004C1440" w:rsidRPr="00686407" w:rsidRDefault="004C1440" w:rsidP="00F14BF9">
      <w:pPr>
        <w:pStyle w:val="NormalWeb"/>
        <w:numPr>
          <w:ilvl w:val="0"/>
          <w:numId w:val="35"/>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Provincial Policing Review Letter to AG &amp; Minister of Justice Becky Druhan, DM to Members &amp; Meeting</w:t>
      </w:r>
    </w:p>
    <w:p w14:paraId="6E3272FA" w14:textId="77777777" w:rsidR="004C1440" w:rsidRPr="00686407" w:rsidRDefault="004C1440" w:rsidP="00F14BF9">
      <w:pPr>
        <w:pStyle w:val="NormalWeb"/>
        <w:spacing w:before="0" w:beforeAutospacing="0" w:after="0" w:afterAutospacing="0"/>
        <w:rPr>
          <w:rFonts w:ascii="Arial" w:hAnsi="Arial" w:cs="Arial"/>
          <w:color w:val="000000"/>
          <w:sz w:val="22"/>
          <w:szCs w:val="22"/>
        </w:rPr>
      </w:pPr>
    </w:p>
    <w:p w14:paraId="2071D7BC" w14:textId="77777777" w:rsidR="004C1440" w:rsidRPr="00F93564" w:rsidRDefault="004C1440" w:rsidP="00F14BF9">
      <w:pPr>
        <w:pStyle w:val="NormalWeb"/>
        <w:spacing w:before="0" w:beforeAutospacing="0" w:after="0" w:afterAutospacing="0"/>
        <w:rPr>
          <w:rFonts w:ascii="Arial" w:hAnsi="Arial" w:cs="Arial"/>
          <w:i/>
          <w:iCs/>
          <w:color w:val="000000"/>
          <w:sz w:val="22"/>
          <w:szCs w:val="22"/>
        </w:rPr>
      </w:pPr>
      <w:r w:rsidRPr="00F93564">
        <w:rPr>
          <w:rFonts w:ascii="Arial" w:hAnsi="Arial" w:cs="Arial"/>
          <w:i/>
          <w:iCs/>
          <w:color w:val="000000"/>
          <w:sz w:val="22"/>
          <w:szCs w:val="22"/>
        </w:rPr>
        <w:t>Fund Navigation</w:t>
      </w:r>
    </w:p>
    <w:p w14:paraId="4A6E04F6" w14:textId="77777777" w:rsidR="004C1440" w:rsidRPr="00686407" w:rsidRDefault="004C1440" w:rsidP="00F14BF9">
      <w:pPr>
        <w:pStyle w:val="NormalWeb"/>
        <w:spacing w:before="0" w:beforeAutospacing="0" w:after="0" w:afterAutospacing="0"/>
        <w:rPr>
          <w:rFonts w:ascii="Arial" w:hAnsi="Arial" w:cs="Arial"/>
          <w:color w:val="000000"/>
          <w:sz w:val="22"/>
          <w:szCs w:val="22"/>
        </w:rPr>
      </w:pPr>
      <w:r w:rsidRPr="00686407">
        <w:rPr>
          <w:rFonts w:ascii="Arial" w:hAnsi="Arial" w:cs="Arial"/>
          <w:color w:val="000000"/>
          <w:sz w:val="22"/>
          <w:szCs w:val="22"/>
        </w:rPr>
        <w:t>A new Fund Navigator was hired. Mark Ohanyan commenced his new role on July 7. Recent activities included the following:</w:t>
      </w:r>
    </w:p>
    <w:p w14:paraId="79C13E03" w14:textId="77777777" w:rsidR="004C1440" w:rsidRPr="00686407" w:rsidRDefault="004C1440" w:rsidP="00F14BF9">
      <w:pPr>
        <w:pStyle w:val="NormalWeb"/>
        <w:numPr>
          <w:ilvl w:val="0"/>
          <w:numId w:val="33"/>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Orientation and onboarding of new Fund Navigator</w:t>
      </w:r>
    </w:p>
    <w:p w14:paraId="0574E178" w14:textId="77777777" w:rsidR="004C1440" w:rsidRPr="00686407" w:rsidRDefault="004C1440" w:rsidP="00F14BF9">
      <w:pPr>
        <w:pStyle w:val="NormalWeb"/>
        <w:numPr>
          <w:ilvl w:val="0"/>
          <w:numId w:val="33"/>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Workplan for 2025-2026 was developed and filed with the Department of Municipal Affairs on August 13</w:t>
      </w:r>
    </w:p>
    <w:p w14:paraId="6FFA6D1E" w14:textId="77777777" w:rsidR="004C1440" w:rsidRPr="00686407" w:rsidRDefault="004C1440" w:rsidP="00F14BF9">
      <w:pPr>
        <w:pStyle w:val="NormalWeb"/>
        <w:numPr>
          <w:ilvl w:val="0"/>
          <w:numId w:val="33"/>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The Municipal Funding Database on a weekly basis, highlighting changes to the database, and providing a weekly funding update in NSFM’s Monday Memo email</w:t>
      </w:r>
    </w:p>
    <w:p w14:paraId="7538FE66" w14:textId="77777777" w:rsidR="004C1440" w:rsidRPr="00686407" w:rsidRDefault="004C1440" w:rsidP="00F14BF9">
      <w:pPr>
        <w:pStyle w:val="NormalWeb"/>
        <w:numPr>
          <w:ilvl w:val="0"/>
          <w:numId w:val="33"/>
        </w:numPr>
        <w:spacing w:before="0" w:beforeAutospacing="0" w:after="0" w:afterAutospacing="0"/>
        <w:rPr>
          <w:rFonts w:ascii="Arial" w:hAnsi="Arial" w:cs="Arial"/>
          <w:color w:val="000000"/>
          <w:sz w:val="22"/>
          <w:szCs w:val="22"/>
        </w:rPr>
      </w:pPr>
      <w:r w:rsidRPr="00686407">
        <w:rPr>
          <w:rFonts w:ascii="Arial" w:hAnsi="Arial" w:cs="Arial"/>
          <w:color w:val="000000"/>
          <w:sz w:val="22"/>
          <w:szCs w:val="22"/>
        </w:rPr>
        <w:t xml:space="preserve">Website: </w:t>
      </w:r>
      <w:hyperlink r:id="rId9" w:history="1">
        <w:r w:rsidRPr="00686407">
          <w:rPr>
            <w:rStyle w:val="Hyperlink"/>
            <w:rFonts w:ascii="Arial" w:hAnsi="Arial" w:cs="Arial"/>
            <w:sz w:val="22"/>
            <w:szCs w:val="22"/>
          </w:rPr>
          <w:t>https://www.nsfm.ca/grants.html</w:t>
        </w:r>
      </w:hyperlink>
      <w:r w:rsidRPr="00686407">
        <w:rPr>
          <w:rFonts w:ascii="Arial" w:hAnsi="Arial" w:cs="Arial"/>
          <w:color w:val="000000"/>
          <w:sz w:val="22"/>
          <w:szCs w:val="22"/>
        </w:rPr>
        <w:t xml:space="preserve"> </w:t>
      </w:r>
    </w:p>
    <w:p w14:paraId="26847B7A" w14:textId="77777777" w:rsidR="004C1440" w:rsidRPr="00686407" w:rsidRDefault="004C1440" w:rsidP="00F14BF9">
      <w:pPr>
        <w:pStyle w:val="NormalWeb"/>
        <w:spacing w:before="0" w:beforeAutospacing="0" w:after="0" w:afterAutospacing="0"/>
        <w:rPr>
          <w:rFonts w:ascii="Arial" w:hAnsi="Arial" w:cs="Arial"/>
          <w:color w:val="000000"/>
          <w:sz w:val="22"/>
          <w:szCs w:val="22"/>
        </w:rPr>
      </w:pPr>
    </w:p>
    <w:p w14:paraId="4381CADE" w14:textId="77777777" w:rsidR="004C1440" w:rsidRPr="00F93564" w:rsidRDefault="004C1440" w:rsidP="00F14BF9">
      <w:pPr>
        <w:pStyle w:val="NormalWeb"/>
        <w:spacing w:before="0" w:beforeAutospacing="0" w:after="0" w:afterAutospacing="0"/>
        <w:rPr>
          <w:rFonts w:ascii="Arial" w:hAnsi="Arial" w:cs="Arial"/>
          <w:i/>
          <w:iCs/>
          <w:color w:val="000000"/>
          <w:sz w:val="22"/>
          <w:szCs w:val="22"/>
        </w:rPr>
      </w:pPr>
      <w:r w:rsidRPr="00F93564">
        <w:rPr>
          <w:rFonts w:ascii="Arial" w:hAnsi="Arial" w:cs="Arial"/>
          <w:i/>
          <w:iCs/>
          <w:color w:val="000000"/>
          <w:sz w:val="22"/>
          <w:szCs w:val="22"/>
        </w:rPr>
        <w:t>General Operations</w:t>
      </w:r>
    </w:p>
    <w:p w14:paraId="65506E6E" w14:textId="77777777" w:rsidR="004C1440" w:rsidRPr="00686407" w:rsidRDefault="004C1440" w:rsidP="00F14BF9">
      <w:pPr>
        <w:pStyle w:val="NormalWeb"/>
        <w:spacing w:before="0" w:beforeAutospacing="0" w:after="0" w:afterAutospacing="0"/>
        <w:rPr>
          <w:rFonts w:ascii="Arial" w:hAnsi="Arial" w:cs="Arial"/>
          <w:color w:val="000000"/>
          <w:sz w:val="22"/>
          <w:szCs w:val="22"/>
        </w:rPr>
      </w:pPr>
      <w:r w:rsidRPr="00686407">
        <w:rPr>
          <w:rFonts w:ascii="Arial" w:hAnsi="Arial" w:cs="Arial"/>
          <w:color w:val="000000"/>
          <w:sz w:val="22"/>
          <w:szCs w:val="22"/>
        </w:rPr>
        <w:t xml:space="preserve">The deficiency list with Kingshaven Developments (the contractor for the office renovation) was finalized in early July and all items on the list were subsequently completed. The Board Room furniture, including tables, chairs, and screens were received and installed. The Human Resources Program, a partnership with HR Covered, was launched on August 11. </w:t>
      </w:r>
    </w:p>
    <w:p w14:paraId="59A94C40" w14:textId="77777777" w:rsidR="004C1440" w:rsidRPr="00686407" w:rsidRDefault="004C1440" w:rsidP="00F14BF9">
      <w:pPr>
        <w:pStyle w:val="NormalWeb"/>
        <w:spacing w:before="0" w:beforeAutospacing="0" w:after="0" w:afterAutospacing="0"/>
        <w:rPr>
          <w:rFonts w:ascii="Arial" w:hAnsi="Arial" w:cs="Arial"/>
          <w:color w:val="000000"/>
          <w:sz w:val="22"/>
          <w:szCs w:val="22"/>
        </w:rPr>
      </w:pPr>
    </w:p>
    <w:p w14:paraId="5D50E52C" w14:textId="77777777" w:rsidR="004C1440" w:rsidRPr="00F93564" w:rsidRDefault="004C1440" w:rsidP="00F14BF9">
      <w:pPr>
        <w:pStyle w:val="NormalWeb"/>
        <w:spacing w:before="0" w:beforeAutospacing="0" w:after="0" w:afterAutospacing="0"/>
        <w:rPr>
          <w:rFonts w:ascii="Arial" w:hAnsi="Arial" w:cs="Arial"/>
          <w:i/>
          <w:iCs/>
          <w:color w:val="000000"/>
          <w:sz w:val="22"/>
          <w:szCs w:val="22"/>
        </w:rPr>
      </w:pPr>
      <w:r w:rsidRPr="00F93564">
        <w:rPr>
          <w:rFonts w:ascii="Arial" w:hAnsi="Arial" w:cs="Arial"/>
          <w:i/>
          <w:iCs/>
          <w:color w:val="000000"/>
          <w:sz w:val="22"/>
          <w:szCs w:val="22"/>
        </w:rPr>
        <w:t>Municipal Insurance Program</w:t>
      </w:r>
    </w:p>
    <w:p w14:paraId="0374BFD3" w14:textId="77777777" w:rsidR="004C1440" w:rsidRPr="00686407" w:rsidRDefault="004C1440" w:rsidP="00F14BF9">
      <w:pPr>
        <w:shd w:val="clear" w:color="auto" w:fill="FFFFFF"/>
        <w:spacing w:after="0" w:line="240" w:lineRule="auto"/>
        <w:rPr>
          <w:rFonts w:ascii="Arial" w:eastAsia="Times New Roman" w:hAnsi="Arial" w:cs="Arial"/>
          <w:color w:val="242424"/>
          <w:kern w:val="0"/>
          <w:bdr w:val="none" w:sz="0" w:space="0" w:color="auto" w:frame="1"/>
          <w:lang w:eastAsia="en-CA"/>
          <w14:ligatures w14:val="none"/>
        </w:rPr>
      </w:pPr>
      <w:r w:rsidRPr="00686407">
        <w:rPr>
          <w:rFonts w:ascii="Arial" w:eastAsia="Times New Roman" w:hAnsi="Arial" w:cs="Arial"/>
          <w:color w:val="242424"/>
          <w:kern w:val="0"/>
          <w:bdr w:val="none" w:sz="0" w:space="0" w:color="auto" w:frame="1"/>
          <w:lang w:eastAsia="en-CA"/>
          <w14:ligatures w14:val="none"/>
        </w:rPr>
        <w:t>The Program Agreement, which was approved at the June 27 Board meeting, was signed and forwarded to the other parties to the agreement for signature.</w:t>
      </w:r>
    </w:p>
    <w:p w14:paraId="30EFB847" w14:textId="77777777" w:rsidR="004C1440" w:rsidRPr="00686407" w:rsidRDefault="004C1440" w:rsidP="00F14BF9">
      <w:pPr>
        <w:shd w:val="clear" w:color="auto" w:fill="FFFFFF"/>
        <w:spacing w:after="0" w:line="240" w:lineRule="auto"/>
        <w:rPr>
          <w:rFonts w:ascii="Arial" w:eastAsia="Times New Roman" w:hAnsi="Arial" w:cs="Arial"/>
          <w:color w:val="242424"/>
          <w:kern w:val="0"/>
          <w:bdr w:val="none" w:sz="0" w:space="0" w:color="auto" w:frame="1"/>
          <w:lang w:eastAsia="en-CA"/>
          <w14:ligatures w14:val="none"/>
        </w:rPr>
      </w:pPr>
    </w:p>
    <w:p w14:paraId="777D3F3A" w14:textId="77777777" w:rsidR="004C1440" w:rsidRPr="00F93564" w:rsidRDefault="004C1440" w:rsidP="00F14BF9">
      <w:pPr>
        <w:shd w:val="clear" w:color="auto" w:fill="FFFFFF"/>
        <w:spacing w:after="0" w:line="240" w:lineRule="auto"/>
        <w:rPr>
          <w:rFonts w:ascii="Arial" w:eastAsia="Times New Roman" w:hAnsi="Arial" w:cs="Arial"/>
          <w:i/>
          <w:iCs/>
          <w:color w:val="242424"/>
          <w:kern w:val="0"/>
          <w:bdr w:val="none" w:sz="0" w:space="0" w:color="auto" w:frame="1"/>
          <w:lang w:eastAsia="en-CA"/>
          <w14:ligatures w14:val="none"/>
        </w:rPr>
      </w:pPr>
      <w:r w:rsidRPr="00F93564">
        <w:rPr>
          <w:rFonts w:ascii="Arial" w:eastAsia="Times New Roman" w:hAnsi="Arial" w:cs="Arial"/>
          <w:i/>
          <w:iCs/>
          <w:color w:val="242424"/>
          <w:kern w:val="0"/>
          <w:bdr w:val="none" w:sz="0" w:space="0" w:color="auto" w:frame="1"/>
          <w:lang w:eastAsia="en-CA"/>
          <w14:ligatures w14:val="none"/>
        </w:rPr>
        <w:t>Prevention Academy</w:t>
      </w:r>
    </w:p>
    <w:p w14:paraId="1AEF8032" w14:textId="77777777" w:rsidR="004C1440" w:rsidRPr="00686407" w:rsidRDefault="004C1440" w:rsidP="00F14BF9">
      <w:pPr>
        <w:shd w:val="clear" w:color="auto" w:fill="FFFFFF"/>
        <w:spacing w:after="0" w:line="240" w:lineRule="auto"/>
        <w:rPr>
          <w:rFonts w:ascii="Arial" w:eastAsia="Times New Roman" w:hAnsi="Arial" w:cs="Arial"/>
          <w:color w:val="242424"/>
          <w:kern w:val="0"/>
          <w:lang w:eastAsia="en-CA"/>
          <w14:ligatures w14:val="none"/>
        </w:rPr>
      </w:pPr>
      <w:r w:rsidRPr="00686407">
        <w:rPr>
          <w:rFonts w:ascii="Arial" w:eastAsia="Times New Roman" w:hAnsi="Arial" w:cs="Arial"/>
          <w:color w:val="242424"/>
          <w:kern w:val="0"/>
          <w:lang w:eastAsia="en-CA"/>
          <w14:ligatures w14:val="none"/>
        </w:rPr>
        <w:t>NSFM issued a call for five municipal leaders to take part in the Prevention Academy program. NSFM received five expressions of interest and from five elected leaders and recommendations will be formalized at the September 5 Board meeting.</w:t>
      </w:r>
    </w:p>
    <w:p w14:paraId="7115B5D5" w14:textId="77777777" w:rsidR="004C1440" w:rsidRPr="00686407" w:rsidRDefault="004C1440" w:rsidP="00F14BF9">
      <w:pPr>
        <w:pStyle w:val="NormalWeb"/>
        <w:spacing w:before="0" w:beforeAutospacing="0" w:after="0" w:afterAutospacing="0"/>
        <w:rPr>
          <w:rFonts w:ascii="Arial" w:hAnsi="Arial" w:cs="Arial"/>
          <w:color w:val="000000"/>
          <w:sz w:val="22"/>
          <w:szCs w:val="22"/>
        </w:rPr>
      </w:pPr>
    </w:p>
    <w:p w14:paraId="425F2C90" w14:textId="259391D3" w:rsidR="008135E4" w:rsidRPr="00686407" w:rsidRDefault="00FC368A" w:rsidP="00F14BF9">
      <w:pPr>
        <w:pStyle w:val="NormalWeb"/>
        <w:spacing w:before="0" w:beforeAutospacing="0" w:after="0" w:afterAutospacing="0"/>
        <w:rPr>
          <w:rFonts w:ascii="Arial" w:hAnsi="Arial" w:cs="Arial"/>
          <w:b/>
          <w:bCs/>
          <w:color w:val="000000"/>
          <w:sz w:val="22"/>
          <w:szCs w:val="22"/>
        </w:rPr>
      </w:pPr>
      <w:r w:rsidRPr="00686407">
        <w:rPr>
          <w:rFonts w:ascii="Arial" w:hAnsi="Arial" w:cs="Arial"/>
          <w:b/>
          <w:bCs/>
          <w:color w:val="000000"/>
          <w:sz w:val="22"/>
          <w:szCs w:val="22"/>
        </w:rPr>
        <w:t>Sustainable Communities Challenge Fund</w:t>
      </w:r>
    </w:p>
    <w:p w14:paraId="4C47C5A0" w14:textId="77777777" w:rsidR="00686407" w:rsidRPr="00686407" w:rsidRDefault="00686407" w:rsidP="00F14BF9">
      <w:pPr>
        <w:pStyle w:val="NormalWeb"/>
        <w:spacing w:before="0" w:beforeAutospacing="0" w:after="120" w:afterAutospacing="0"/>
        <w:rPr>
          <w:rFonts w:ascii="Arial" w:hAnsi="Arial" w:cs="Arial"/>
          <w:b/>
          <w:bCs/>
          <w:color w:val="000000"/>
          <w:sz w:val="22"/>
          <w:szCs w:val="22"/>
        </w:rPr>
      </w:pPr>
      <w:r w:rsidRPr="00686407">
        <w:rPr>
          <w:rFonts w:ascii="Arial" w:hAnsi="Arial" w:cs="Arial"/>
          <w:b/>
          <w:bCs/>
          <w:color w:val="000000"/>
          <w:sz w:val="22"/>
          <w:szCs w:val="22"/>
        </w:rPr>
        <w:t>Sustainable Communities Challenge Fund</w:t>
      </w:r>
    </w:p>
    <w:p w14:paraId="7875754C" w14:textId="77777777" w:rsidR="00686407" w:rsidRPr="00686407" w:rsidRDefault="00686407" w:rsidP="00F14BF9">
      <w:pPr>
        <w:pStyle w:val="NormalWeb"/>
        <w:spacing w:before="0" w:beforeAutospacing="0" w:after="120" w:afterAutospacing="0"/>
        <w:rPr>
          <w:rFonts w:ascii="Arial" w:hAnsi="Arial" w:cs="Arial"/>
          <w:color w:val="000000"/>
          <w:sz w:val="22"/>
          <w:szCs w:val="22"/>
        </w:rPr>
      </w:pPr>
      <w:r w:rsidRPr="00686407">
        <w:rPr>
          <w:rFonts w:ascii="Arial" w:hAnsi="Arial" w:cs="Arial"/>
          <w:color w:val="000000"/>
          <w:sz w:val="22"/>
          <w:szCs w:val="22"/>
        </w:rPr>
        <w:t>The following is a high-level overview of the work undertaken by the SCCF team for July/August 2025.</w:t>
      </w:r>
    </w:p>
    <w:p w14:paraId="4D21CD35" w14:textId="77777777" w:rsidR="00686407" w:rsidRPr="00686407" w:rsidRDefault="00686407" w:rsidP="00F14BF9">
      <w:pPr>
        <w:pStyle w:val="NormalWeb"/>
        <w:numPr>
          <w:ilvl w:val="0"/>
          <w:numId w:val="49"/>
        </w:numPr>
        <w:spacing w:before="0" w:beforeAutospacing="0" w:after="120" w:afterAutospacing="0"/>
        <w:rPr>
          <w:rFonts w:ascii="Arial" w:hAnsi="Arial" w:cs="Arial"/>
          <w:color w:val="000000"/>
          <w:sz w:val="22"/>
          <w:szCs w:val="22"/>
          <w:lang w:val="en-US"/>
        </w:rPr>
      </w:pPr>
      <w:r w:rsidRPr="00686407">
        <w:rPr>
          <w:rFonts w:ascii="Arial" w:hAnsi="Arial" w:cs="Arial"/>
          <w:color w:val="000000"/>
          <w:sz w:val="22"/>
          <w:szCs w:val="22"/>
          <w:lang w:val="en-US"/>
        </w:rPr>
        <w:t>Developed the Round 3 report, incorporating the results from the intake and evaluation processes and consensus findings from 80 submissions for Ministerial consideration; submitted to ECC on July 8.</w:t>
      </w:r>
    </w:p>
    <w:p w14:paraId="24CA59F9" w14:textId="77777777" w:rsidR="00686407" w:rsidRPr="00686407" w:rsidRDefault="00686407" w:rsidP="00F14BF9">
      <w:pPr>
        <w:pStyle w:val="NormalWeb"/>
        <w:numPr>
          <w:ilvl w:val="0"/>
          <w:numId w:val="49"/>
        </w:numPr>
        <w:spacing w:before="0" w:beforeAutospacing="0" w:after="120" w:afterAutospacing="0"/>
        <w:rPr>
          <w:rFonts w:ascii="Arial" w:hAnsi="Arial" w:cs="Arial"/>
          <w:color w:val="000000"/>
          <w:sz w:val="22"/>
          <w:szCs w:val="22"/>
          <w:lang w:val="en-US"/>
        </w:rPr>
      </w:pPr>
      <w:r w:rsidRPr="00686407">
        <w:rPr>
          <w:rFonts w:ascii="Arial" w:hAnsi="Arial" w:cs="Arial"/>
          <w:color w:val="000000"/>
          <w:sz w:val="22"/>
          <w:szCs w:val="22"/>
          <w:lang w:val="en-US"/>
        </w:rPr>
        <w:t>Updated all program materials in preparation for the Minister’s Round 3 funding decisions, including the SCCF Funding Agreement, Recipient Guide, and email templates for successful and unsuccessful applicants.</w:t>
      </w:r>
    </w:p>
    <w:p w14:paraId="01EA78A2" w14:textId="77777777" w:rsidR="00686407" w:rsidRPr="00686407" w:rsidRDefault="00686407" w:rsidP="00F14BF9">
      <w:pPr>
        <w:pStyle w:val="NormalWeb"/>
        <w:numPr>
          <w:ilvl w:val="0"/>
          <w:numId w:val="49"/>
        </w:numPr>
        <w:spacing w:before="0" w:beforeAutospacing="0" w:after="120" w:afterAutospacing="0"/>
        <w:rPr>
          <w:rFonts w:ascii="Arial" w:hAnsi="Arial" w:cs="Arial"/>
          <w:color w:val="000000"/>
          <w:sz w:val="22"/>
          <w:szCs w:val="22"/>
          <w:lang w:val="en-US"/>
        </w:rPr>
      </w:pPr>
      <w:r w:rsidRPr="00686407">
        <w:rPr>
          <w:rFonts w:ascii="Arial" w:hAnsi="Arial" w:cs="Arial"/>
          <w:color w:val="000000"/>
          <w:sz w:val="22"/>
          <w:szCs w:val="22"/>
          <w:lang w:val="en-US"/>
        </w:rPr>
        <w:t>Completed the SCCF quarterly progress report for the Province of Nova Scotia; submitted July 22 and presented July 29 to the ECC management team.</w:t>
      </w:r>
    </w:p>
    <w:p w14:paraId="1B2283CB" w14:textId="77777777" w:rsidR="00686407" w:rsidRPr="00686407" w:rsidRDefault="00686407" w:rsidP="00F14BF9">
      <w:pPr>
        <w:pStyle w:val="NormalWeb"/>
        <w:numPr>
          <w:ilvl w:val="0"/>
          <w:numId w:val="49"/>
        </w:numPr>
        <w:spacing w:before="0" w:beforeAutospacing="0" w:after="120" w:afterAutospacing="0"/>
        <w:rPr>
          <w:rFonts w:ascii="Arial" w:hAnsi="Arial" w:cs="Arial"/>
          <w:color w:val="000000"/>
          <w:sz w:val="22"/>
          <w:szCs w:val="22"/>
          <w:lang w:val="en-US"/>
        </w:rPr>
      </w:pPr>
      <w:r w:rsidRPr="00686407">
        <w:rPr>
          <w:rFonts w:ascii="Arial" w:hAnsi="Arial" w:cs="Arial"/>
          <w:color w:val="000000"/>
          <w:sz w:val="22"/>
          <w:szCs w:val="22"/>
          <w:lang w:val="en-US"/>
        </w:rPr>
        <w:t>Revised and administered surveys to the Technical Advisory Committee and applicants; collated survey results and integrated suggested improvements into the continuous improvement process; hosted staff sessions to address key recommendations in preparation for Round 4.</w:t>
      </w:r>
    </w:p>
    <w:p w14:paraId="1626CB48" w14:textId="77777777" w:rsidR="00686407" w:rsidRDefault="00686407" w:rsidP="00F14BF9">
      <w:pPr>
        <w:pStyle w:val="NormalWeb"/>
        <w:numPr>
          <w:ilvl w:val="0"/>
          <w:numId w:val="49"/>
        </w:numPr>
        <w:spacing w:before="0" w:beforeAutospacing="0" w:after="120" w:afterAutospacing="0"/>
        <w:rPr>
          <w:rFonts w:ascii="Arial" w:hAnsi="Arial" w:cs="Arial"/>
          <w:color w:val="000000"/>
          <w:sz w:val="22"/>
          <w:szCs w:val="22"/>
          <w:lang w:val="en-US"/>
        </w:rPr>
      </w:pPr>
      <w:r w:rsidRPr="00686407">
        <w:rPr>
          <w:rFonts w:ascii="Arial" w:hAnsi="Arial" w:cs="Arial"/>
          <w:color w:val="000000"/>
          <w:sz w:val="22"/>
          <w:szCs w:val="22"/>
          <w:lang w:val="en-US"/>
        </w:rPr>
        <w:t>Posted a maternity leave replacement for the SCCF Grant Coordinator position, screened applications, and conducted first and second-round interviews to identify a qualified candidate.</w:t>
      </w:r>
    </w:p>
    <w:p w14:paraId="69514D0A" w14:textId="77777777" w:rsidR="00686407" w:rsidRPr="00686407" w:rsidRDefault="00686407" w:rsidP="00F14BF9">
      <w:pPr>
        <w:pStyle w:val="NormalWeb"/>
        <w:numPr>
          <w:ilvl w:val="0"/>
          <w:numId w:val="49"/>
        </w:numPr>
        <w:spacing w:before="0" w:beforeAutospacing="0" w:after="120" w:afterAutospacing="0"/>
        <w:rPr>
          <w:rFonts w:ascii="Arial" w:hAnsi="Arial" w:cs="Arial"/>
          <w:color w:val="000000"/>
          <w:sz w:val="22"/>
          <w:szCs w:val="22"/>
          <w:lang w:val="en-US"/>
        </w:rPr>
      </w:pPr>
      <w:r w:rsidRPr="00686407">
        <w:rPr>
          <w:rFonts w:ascii="Arial" w:hAnsi="Arial" w:cs="Arial"/>
          <w:color w:val="000000"/>
          <w:sz w:val="22"/>
          <w:szCs w:val="22"/>
          <w:lang w:val="en-US"/>
        </w:rPr>
        <w:t>Implemented the revised quarterly progress reporting process for scheduled reports from Round 1 and Round 2 grant recipients, ensuring consistent tracking and accountability.</w:t>
      </w:r>
    </w:p>
    <w:p w14:paraId="6F056833" w14:textId="77777777" w:rsidR="00686407" w:rsidRPr="00686407" w:rsidRDefault="00686407" w:rsidP="00F14BF9">
      <w:pPr>
        <w:pStyle w:val="NormalWeb"/>
        <w:numPr>
          <w:ilvl w:val="0"/>
          <w:numId w:val="49"/>
        </w:numPr>
        <w:spacing w:before="0" w:beforeAutospacing="0" w:after="120" w:afterAutospacing="0"/>
        <w:rPr>
          <w:rFonts w:ascii="Arial" w:hAnsi="Arial" w:cs="Arial"/>
          <w:color w:val="000000"/>
          <w:sz w:val="22"/>
          <w:szCs w:val="22"/>
          <w:lang w:val="en-US"/>
        </w:rPr>
      </w:pPr>
      <w:r w:rsidRPr="00686407">
        <w:rPr>
          <w:rFonts w:ascii="Arial" w:hAnsi="Arial" w:cs="Arial"/>
          <w:color w:val="000000"/>
          <w:sz w:val="22"/>
          <w:szCs w:val="22"/>
          <w:lang w:val="en-US"/>
        </w:rPr>
        <w:t>Developed a standardized template to capture key outcomes from completed projects, enabling concise and impactful project summaries.</w:t>
      </w:r>
    </w:p>
    <w:p w14:paraId="183483E1" w14:textId="77777777" w:rsidR="0046107B" w:rsidRPr="00686407" w:rsidRDefault="0046107B" w:rsidP="00F14BF9">
      <w:pPr>
        <w:pStyle w:val="NormalWeb"/>
        <w:spacing w:before="0" w:beforeAutospacing="0" w:after="0" w:afterAutospacing="0"/>
        <w:rPr>
          <w:rFonts w:ascii="Arial" w:hAnsi="Arial" w:cs="Arial"/>
          <w:b/>
          <w:bCs/>
          <w:color w:val="000000"/>
          <w:sz w:val="22"/>
          <w:szCs w:val="22"/>
        </w:rPr>
      </w:pPr>
    </w:p>
    <w:sectPr w:rsidR="0046107B" w:rsidRPr="00686407">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B1B90F" w14:textId="77777777" w:rsidR="00ED2044" w:rsidRDefault="00ED2044" w:rsidP="00CC5E7E">
      <w:pPr>
        <w:spacing w:after="0" w:line="240" w:lineRule="auto"/>
      </w:pPr>
      <w:r>
        <w:separator/>
      </w:r>
    </w:p>
  </w:endnote>
  <w:endnote w:type="continuationSeparator" w:id="0">
    <w:p w14:paraId="222D63CD" w14:textId="77777777" w:rsidR="00ED2044" w:rsidRDefault="00ED2044" w:rsidP="00CC5E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BEE09" w14:textId="77777777" w:rsidR="00D7624C" w:rsidRDefault="00D762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085353" w14:textId="77777777" w:rsidR="00D7624C" w:rsidRDefault="00D7624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2718C8" w14:textId="77777777" w:rsidR="00D7624C" w:rsidRDefault="00D762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84BF51" w14:textId="77777777" w:rsidR="00ED2044" w:rsidRDefault="00ED2044" w:rsidP="00CC5E7E">
      <w:pPr>
        <w:spacing w:after="0" w:line="240" w:lineRule="auto"/>
      </w:pPr>
      <w:r>
        <w:separator/>
      </w:r>
    </w:p>
  </w:footnote>
  <w:footnote w:type="continuationSeparator" w:id="0">
    <w:p w14:paraId="3152B7CA" w14:textId="77777777" w:rsidR="00ED2044" w:rsidRDefault="00ED2044" w:rsidP="00CC5E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11B1A3" w14:textId="77777777" w:rsidR="00D7624C" w:rsidRDefault="00D762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5E06C" w14:textId="4CEE9BBA" w:rsidR="00CC5E7E" w:rsidRDefault="00CC5E7E" w:rsidP="00CC5E7E">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84113" w14:textId="77777777" w:rsidR="00D7624C" w:rsidRDefault="00D762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22264"/>
    <w:multiLevelType w:val="hybridMultilevel"/>
    <w:tmpl w:val="F7DE9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9121D2"/>
    <w:multiLevelType w:val="multilevel"/>
    <w:tmpl w:val="872AB9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A7313C"/>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2E6D70"/>
    <w:multiLevelType w:val="hybridMultilevel"/>
    <w:tmpl w:val="8144A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0264563"/>
    <w:multiLevelType w:val="hybridMultilevel"/>
    <w:tmpl w:val="642693F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5" w15:restartNumberingAfterBreak="0">
    <w:nsid w:val="11580495"/>
    <w:multiLevelType w:val="hybridMultilevel"/>
    <w:tmpl w:val="EFB0EF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21F704A"/>
    <w:multiLevelType w:val="multilevel"/>
    <w:tmpl w:val="2FC403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8D30A5"/>
    <w:multiLevelType w:val="hybridMultilevel"/>
    <w:tmpl w:val="E1284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94246A"/>
    <w:multiLevelType w:val="hybridMultilevel"/>
    <w:tmpl w:val="FEB8815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24E4CDA"/>
    <w:multiLevelType w:val="multilevel"/>
    <w:tmpl w:val="23443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8D10DE"/>
    <w:multiLevelType w:val="hybridMultilevel"/>
    <w:tmpl w:val="961052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57F27D2"/>
    <w:multiLevelType w:val="hybridMultilevel"/>
    <w:tmpl w:val="A28A2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5877562"/>
    <w:multiLevelType w:val="hybridMultilevel"/>
    <w:tmpl w:val="916A323E"/>
    <w:lvl w:ilvl="0" w:tplc="04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27E9612D"/>
    <w:multiLevelType w:val="multilevel"/>
    <w:tmpl w:val="69B6D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8046404"/>
    <w:multiLevelType w:val="hybridMultilevel"/>
    <w:tmpl w:val="6B30B1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91B2498"/>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560416"/>
    <w:multiLevelType w:val="hybridMultilevel"/>
    <w:tmpl w:val="FC2E14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32BE581F"/>
    <w:multiLevelType w:val="hybridMultilevel"/>
    <w:tmpl w:val="BA7EE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9B24EC"/>
    <w:multiLevelType w:val="hybridMultilevel"/>
    <w:tmpl w:val="09E88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6DF575C"/>
    <w:multiLevelType w:val="hybridMultilevel"/>
    <w:tmpl w:val="3A22A4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38991761"/>
    <w:multiLevelType w:val="multilevel"/>
    <w:tmpl w:val="1706A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A2C7A2B"/>
    <w:multiLevelType w:val="hybridMultilevel"/>
    <w:tmpl w:val="083A0A76"/>
    <w:lvl w:ilvl="0" w:tplc="453C799E">
      <w:start w:val="2025"/>
      <w:numFmt w:val="bullet"/>
      <w:lvlText w:val="-"/>
      <w:lvlJc w:val="left"/>
      <w:pPr>
        <w:ind w:left="1080" w:hanging="360"/>
      </w:pPr>
      <w:rPr>
        <w:rFonts w:ascii="Aptos" w:eastAsiaTheme="minorHAnsi" w:hAnsi="Aptos" w:cstheme="minorBid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2" w15:restartNumberingAfterBreak="0">
    <w:nsid w:val="40606220"/>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E3655B"/>
    <w:multiLevelType w:val="hybridMultilevel"/>
    <w:tmpl w:val="40767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76A6249"/>
    <w:multiLevelType w:val="hybridMultilevel"/>
    <w:tmpl w:val="8BD4B3D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BB35BAA"/>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6D5751"/>
    <w:multiLevelType w:val="hybridMultilevel"/>
    <w:tmpl w:val="088E74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50CB4B5A"/>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7EB0CDD"/>
    <w:multiLevelType w:val="hybridMultilevel"/>
    <w:tmpl w:val="70E6A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9E87081"/>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E1927E0"/>
    <w:multiLevelType w:val="hybridMultilevel"/>
    <w:tmpl w:val="056A0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1EF512B"/>
    <w:multiLevelType w:val="hybridMultilevel"/>
    <w:tmpl w:val="4EE62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20E6DF6"/>
    <w:multiLevelType w:val="hybridMultilevel"/>
    <w:tmpl w:val="8F2E47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4ED2AA8"/>
    <w:multiLevelType w:val="hybridMultilevel"/>
    <w:tmpl w:val="401A8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87059CF"/>
    <w:multiLevelType w:val="hybridMultilevel"/>
    <w:tmpl w:val="43B860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5" w15:restartNumberingAfterBreak="0">
    <w:nsid w:val="6908376F"/>
    <w:multiLevelType w:val="hybridMultilevel"/>
    <w:tmpl w:val="97C4A3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9204AFD"/>
    <w:multiLevelType w:val="hybridMultilevel"/>
    <w:tmpl w:val="3ACC2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9C32DC9"/>
    <w:multiLevelType w:val="multilevel"/>
    <w:tmpl w:val="7C66D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9C9094F"/>
    <w:multiLevelType w:val="hybridMultilevel"/>
    <w:tmpl w:val="89D06A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BC11CB7"/>
    <w:multiLevelType w:val="hybridMultilevel"/>
    <w:tmpl w:val="AB627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DE546EF"/>
    <w:multiLevelType w:val="hybridMultilevel"/>
    <w:tmpl w:val="F850C86C"/>
    <w:lvl w:ilvl="0" w:tplc="56FEE050">
      <w:start w:val="1"/>
      <w:numFmt w:val="bullet"/>
      <w:lvlText w:val=""/>
      <w:lvlJc w:val="left"/>
      <w:pPr>
        <w:tabs>
          <w:tab w:val="num" w:pos="720"/>
        </w:tabs>
        <w:ind w:left="720" w:hanging="360"/>
      </w:pPr>
      <w:rPr>
        <w:rFonts w:ascii="Wingdings" w:hAnsi="Wingdings" w:hint="default"/>
      </w:rPr>
    </w:lvl>
    <w:lvl w:ilvl="1" w:tplc="21EA6B84" w:tentative="1">
      <w:start w:val="1"/>
      <w:numFmt w:val="bullet"/>
      <w:lvlText w:val=""/>
      <w:lvlJc w:val="left"/>
      <w:pPr>
        <w:tabs>
          <w:tab w:val="num" w:pos="1440"/>
        </w:tabs>
        <w:ind w:left="1440" w:hanging="360"/>
      </w:pPr>
      <w:rPr>
        <w:rFonts w:ascii="Wingdings" w:hAnsi="Wingdings" w:hint="default"/>
      </w:rPr>
    </w:lvl>
    <w:lvl w:ilvl="2" w:tplc="30B05770" w:tentative="1">
      <w:start w:val="1"/>
      <w:numFmt w:val="bullet"/>
      <w:lvlText w:val=""/>
      <w:lvlJc w:val="left"/>
      <w:pPr>
        <w:tabs>
          <w:tab w:val="num" w:pos="2160"/>
        </w:tabs>
        <w:ind w:left="2160" w:hanging="360"/>
      </w:pPr>
      <w:rPr>
        <w:rFonts w:ascii="Wingdings" w:hAnsi="Wingdings" w:hint="default"/>
      </w:rPr>
    </w:lvl>
    <w:lvl w:ilvl="3" w:tplc="DD0EE166" w:tentative="1">
      <w:start w:val="1"/>
      <w:numFmt w:val="bullet"/>
      <w:lvlText w:val=""/>
      <w:lvlJc w:val="left"/>
      <w:pPr>
        <w:tabs>
          <w:tab w:val="num" w:pos="2880"/>
        </w:tabs>
        <w:ind w:left="2880" w:hanging="360"/>
      </w:pPr>
      <w:rPr>
        <w:rFonts w:ascii="Wingdings" w:hAnsi="Wingdings" w:hint="default"/>
      </w:rPr>
    </w:lvl>
    <w:lvl w:ilvl="4" w:tplc="C408EA0E" w:tentative="1">
      <w:start w:val="1"/>
      <w:numFmt w:val="bullet"/>
      <w:lvlText w:val=""/>
      <w:lvlJc w:val="left"/>
      <w:pPr>
        <w:tabs>
          <w:tab w:val="num" w:pos="3600"/>
        </w:tabs>
        <w:ind w:left="3600" w:hanging="360"/>
      </w:pPr>
      <w:rPr>
        <w:rFonts w:ascii="Wingdings" w:hAnsi="Wingdings" w:hint="default"/>
      </w:rPr>
    </w:lvl>
    <w:lvl w:ilvl="5" w:tplc="CD6ACF2A" w:tentative="1">
      <w:start w:val="1"/>
      <w:numFmt w:val="bullet"/>
      <w:lvlText w:val=""/>
      <w:lvlJc w:val="left"/>
      <w:pPr>
        <w:tabs>
          <w:tab w:val="num" w:pos="4320"/>
        </w:tabs>
        <w:ind w:left="4320" w:hanging="360"/>
      </w:pPr>
      <w:rPr>
        <w:rFonts w:ascii="Wingdings" w:hAnsi="Wingdings" w:hint="default"/>
      </w:rPr>
    </w:lvl>
    <w:lvl w:ilvl="6" w:tplc="2B64E9D4" w:tentative="1">
      <w:start w:val="1"/>
      <w:numFmt w:val="bullet"/>
      <w:lvlText w:val=""/>
      <w:lvlJc w:val="left"/>
      <w:pPr>
        <w:tabs>
          <w:tab w:val="num" w:pos="5040"/>
        </w:tabs>
        <w:ind w:left="5040" w:hanging="360"/>
      </w:pPr>
      <w:rPr>
        <w:rFonts w:ascii="Wingdings" w:hAnsi="Wingdings" w:hint="default"/>
      </w:rPr>
    </w:lvl>
    <w:lvl w:ilvl="7" w:tplc="E70652CC" w:tentative="1">
      <w:start w:val="1"/>
      <w:numFmt w:val="bullet"/>
      <w:lvlText w:val=""/>
      <w:lvlJc w:val="left"/>
      <w:pPr>
        <w:tabs>
          <w:tab w:val="num" w:pos="5760"/>
        </w:tabs>
        <w:ind w:left="5760" w:hanging="360"/>
      </w:pPr>
      <w:rPr>
        <w:rFonts w:ascii="Wingdings" w:hAnsi="Wingdings" w:hint="default"/>
      </w:rPr>
    </w:lvl>
    <w:lvl w:ilvl="8" w:tplc="C480E62A"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E6B4F81"/>
    <w:multiLevelType w:val="hybridMultilevel"/>
    <w:tmpl w:val="43629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FC4757A"/>
    <w:multiLevelType w:val="hybridMultilevel"/>
    <w:tmpl w:val="2924C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482012"/>
    <w:multiLevelType w:val="hybridMultilevel"/>
    <w:tmpl w:val="38407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5C024E5"/>
    <w:multiLevelType w:val="hybridMultilevel"/>
    <w:tmpl w:val="1B12EC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A8D3F7E"/>
    <w:multiLevelType w:val="multilevel"/>
    <w:tmpl w:val="0BC849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C8122FD"/>
    <w:multiLevelType w:val="hybridMultilevel"/>
    <w:tmpl w:val="18467A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EB37CF4"/>
    <w:multiLevelType w:val="multilevel"/>
    <w:tmpl w:val="C66EF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43229915">
    <w:abstractNumId w:val="20"/>
  </w:num>
  <w:num w:numId="2" w16cid:durableId="1311713646">
    <w:abstractNumId w:val="16"/>
  </w:num>
  <w:num w:numId="3" w16cid:durableId="1103305949">
    <w:abstractNumId w:val="3"/>
  </w:num>
  <w:num w:numId="4" w16cid:durableId="1793402587">
    <w:abstractNumId w:val="34"/>
  </w:num>
  <w:num w:numId="5" w16cid:durableId="1867910966">
    <w:abstractNumId w:val="19"/>
  </w:num>
  <w:num w:numId="6" w16cid:durableId="572084191">
    <w:abstractNumId w:val="13"/>
  </w:num>
  <w:num w:numId="7" w16cid:durableId="267541317">
    <w:abstractNumId w:val="37"/>
  </w:num>
  <w:num w:numId="8" w16cid:durableId="1591743380">
    <w:abstractNumId w:val="26"/>
  </w:num>
  <w:num w:numId="9" w16cid:durableId="982659072">
    <w:abstractNumId w:val="21"/>
  </w:num>
  <w:num w:numId="10" w16cid:durableId="61148166">
    <w:abstractNumId w:val="26"/>
  </w:num>
  <w:num w:numId="11" w16cid:durableId="300962628">
    <w:abstractNumId w:val="7"/>
  </w:num>
  <w:num w:numId="12" w16cid:durableId="920723029">
    <w:abstractNumId w:val="30"/>
  </w:num>
  <w:num w:numId="13" w16cid:durableId="520895179">
    <w:abstractNumId w:val="23"/>
  </w:num>
  <w:num w:numId="14" w16cid:durableId="1288925377">
    <w:abstractNumId w:val="42"/>
  </w:num>
  <w:num w:numId="15" w16cid:durableId="1478958535">
    <w:abstractNumId w:val="10"/>
  </w:num>
  <w:num w:numId="16" w16cid:durableId="322859354">
    <w:abstractNumId w:val="39"/>
  </w:num>
  <w:num w:numId="17" w16cid:durableId="84814578">
    <w:abstractNumId w:val="12"/>
  </w:num>
  <w:num w:numId="18" w16cid:durableId="1028336994">
    <w:abstractNumId w:val="24"/>
  </w:num>
  <w:num w:numId="19" w16cid:durableId="804202144">
    <w:abstractNumId w:val="8"/>
  </w:num>
  <w:num w:numId="20" w16cid:durableId="1294022021">
    <w:abstractNumId w:val="38"/>
  </w:num>
  <w:num w:numId="21" w16cid:durableId="1278368355">
    <w:abstractNumId w:val="31"/>
  </w:num>
  <w:num w:numId="22" w16cid:durableId="67004488">
    <w:abstractNumId w:val="28"/>
  </w:num>
  <w:num w:numId="23" w16cid:durableId="1910112503">
    <w:abstractNumId w:val="11"/>
  </w:num>
  <w:num w:numId="24" w16cid:durableId="124475025">
    <w:abstractNumId w:val="18"/>
  </w:num>
  <w:num w:numId="25" w16cid:durableId="108625067">
    <w:abstractNumId w:val="6"/>
  </w:num>
  <w:num w:numId="26" w16cid:durableId="1988322269">
    <w:abstractNumId w:val="36"/>
  </w:num>
  <w:num w:numId="27" w16cid:durableId="1758205099">
    <w:abstractNumId w:val="45"/>
  </w:num>
  <w:num w:numId="28" w16cid:durableId="2061050535">
    <w:abstractNumId w:val="9"/>
  </w:num>
  <w:num w:numId="29" w16cid:durableId="369107275">
    <w:abstractNumId w:val="15"/>
  </w:num>
  <w:num w:numId="30" w16cid:durableId="983966710">
    <w:abstractNumId w:val="47"/>
  </w:num>
  <w:num w:numId="31" w16cid:durableId="853424813">
    <w:abstractNumId w:val="1"/>
  </w:num>
  <w:num w:numId="32" w16cid:durableId="1625959399">
    <w:abstractNumId w:val="0"/>
  </w:num>
  <w:num w:numId="33" w16cid:durableId="1467165397">
    <w:abstractNumId w:val="44"/>
  </w:num>
  <w:num w:numId="34" w16cid:durableId="1883639171">
    <w:abstractNumId w:val="5"/>
  </w:num>
  <w:num w:numId="35" w16cid:durableId="118500457">
    <w:abstractNumId w:val="33"/>
  </w:num>
  <w:num w:numId="36" w16cid:durableId="1753549129">
    <w:abstractNumId w:val="41"/>
  </w:num>
  <w:num w:numId="37" w16cid:durableId="2126584135">
    <w:abstractNumId w:val="32"/>
  </w:num>
  <w:num w:numId="38" w16cid:durableId="189539658">
    <w:abstractNumId w:val="17"/>
  </w:num>
  <w:num w:numId="39" w16cid:durableId="124736969">
    <w:abstractNumId w:val="29"/>
  </w:num>
  <w:num w:numId="40" w16cid:durableId="1561865457">
    <w:abstractNumId w:val="27"/>
  </w:num>
  <w:num w:numId="41" w16cid:durableId="1244028904">
    <w:abstractNumId w:val="2"/>
  </w:num>
  <w:num w:numId="42" w16cid:durableId="253704900">
    <w:abstractNumId w:val="22"/>
  </w:num>
  <w:num w:numId="43" w16cid:durableId="899172862">
    <w:abstractNumId w:val="25"/>
  </w:num>
  <w:num w:numId="44" w16cid:durableId="1438596232">
    <w:abstractNumId w:val="43"/>
  </w:num>
  <w:num w:numId="45" w16cid:durableId="712729639">
    <w:abstractNumId w:val="46"/>
  </w:num>
  <w:num w:numId="46" w16cid:durableId="1472596793">
    <w:abstractNumId w:val="4"/>
  </w:num>
  <w:num w:numId="47" w16cid:durableId="2055230235">
    <w:abstractNumId w:val="35"/>
  </w:num>
  <w:num w:numId="48" w16cid:durableId="1678849638">
    <w:abstractNumId w:val="14"/>
  </w:num>
  <w:num w:numId="49" w16cid:durableId="859975694">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DD"/>
    <w:rsid w:val="00024FA5"/>
    <w:rsid w:val="00055104"/>
    <w:rsid w:val="0005515A"/>
    <w:rsid w:val="000B5233"/>
    <w:rsid w:val="000B7E79"/>
    <w:rsid w:val="000C712B"/>
    <w:rsid w:val="00102F06"/>
    <w:rsid w:val="00116BA0"/>
    <w:rsid w:val="0016076E"/>
    <w:rsid w:val="0016232C"/>
    <w:rsid w:val="0017140C"/>
    <w:rsid w:val="00175DA7"/>
    <w:rsid w:val="001960B5"/>
    <w:rsid w:val="001C4DDE"/>
    <w:rsid w:val="001D3AEA"/>
    <w:rsid w:val="00212EC7"/>
    <w:rsid w:val="00244A19"/>
    <w:rsid w:val="00260321"/>
    <w:rsid w:val="00273A38"/>
    <w:rsid w:val="0028718C"/>
    <w:rsid w:val="002A437E"/>
    <w:rsid w:val="002C0056"/>
    <w:rsid w:val="002D44AB"/>
    <w:rsid w:val="002E720D"/>
    <w:rsid w:val="002F376D"/>
    <w:rsid w:val="00302B58"/>
    <w:rsid w:val="0030324D"/>
    <w:rsid w:val="00305F97"/>
    <w:rsid w:val="0030674F"/>
    <w:rsid w:val="0031037A"/>
    <w:rsid w:val="00322221"/>
    <w:rsid w:val="003443E6"/>
    <w:rsid w:val="00352F1D"/>
    <w:rsid w:val="003C7C56"/>
    <w:rsid w:val="003D01A6"/>
    <w:rsid w:val="003E1153"/>
    <w:rsid w:val="00417249"/>
    <w:rsid w:val="004306D6"/>
    <w:rsid w:val="00444824"/>
    <w:rsid w:val="004566C1"/>
    <w:rsid w:val="0046107B"/>
    <w:rsid w:val="00471B81"/>
    <w:rsid w:val="0049079C"/>
    <w:rsid w:val="00491FCE"/>
    <w:rsid w:val="004B74B8"/>
    <w:rsid w:val="004C1440"/>
    <w:rsid w:val="004C70CE"/>
    <w:rsid w:val="004E08BF"/>
    <w:rsid w:val="004E3232"/>
    <w:rsid w:val="00506DD3"/>
    <w:rsid w:val="00511854"/>
    <w:rsid w:val="005234AD"/>
    <w:rsid w:val="0055217B"/>
    <w:rsid w:val="00560E71"/>
    <w:rsid w:val="00591B83"/>
    <w:rsid w:val="00592388"/>
    <w:rsid w:val="005A796C"/>
    <w:rsid w:val="005D5264"/>
    <w:rsid w:val="005F2329"/>
    <w:rsid w:val="00602DFC"/>
    <w:rsid w:val="0061056B"/>
    <w:rsid w:val="006124AC"/>
    <w:rsid w:val="0065330D"/>
    <w:rsid w:val="006572E9"/>
    <w:rsid w:val="00686407"/>
    <w:rsid w:val="006B0473"/>
    <w:rsid w:val="006D0496"/>
    <w:rsid w:val="006D2D5D"/>
    <w:rsid w:val="006D6F19"/>
    <w:rsid w:val="006E1EC1"/>
    <w:rsid w:val="006E3E77"/>
    <w:rsid w:val="006E3FDE"/>
    <w:rsid w:val="006E744E"/>
    <w:rsid w:val="007400C8"/>
    <w:rsid w:val="007418B4"/>
    <w:rsid w:val="00765525"/>
    <w:rsid w:val="0077110C"/>
    <w:rsid w:val="0078754F"/>
    <w:rsid w:val="007A5C4E"/>
    <w:rsid w:val="007B1DBE"/>
    <w:rsid w:val="007F61FA"/>
    <w:rsid w:val="008135E4"/>
    <w:rsid w:val="00832E96"/>
    <w:rsid w:val="008339ED"/>
    <w:rsid w:val="00834080"/>
    <w:rsid w:val="0086422E"/>
    <w:rsid w:val="00871288"/>
    <w:rsid w:val="00883277"/>
    <w:rsid w:val="008840BA"/>
    <w:rsid w:val="008867FA"/>
    <w:rsid w:val="008B2B5A"/>
    <w:rsid w:val="008C1A8F"/>
    <w:rsid w:val="008F5AD7"/>
    <w:rsid w:val="00932609"/>
    <w:rsid w:val="00937138"/>
    <w:rsid w:val="009763A5"/>
    <w:rsid w:val="00987B86"/>
    <w:rsid w:val="009A6CE3"/>
    <w:rsid w:val="00A04661"/>
    <w:rsid w:val="00A07B49"/>
    <w:rsid w:val="00A122FE"/>
    <w:rsid w:val="00A135C9"/>
    <w:rsid w:val="00A301F4"/>
    <w:rsid w:val="00A54F46"/>
    <w:rsid w:val="00A77947"/>
    <w:rsid w:val="00AA08DF"/>
    <w:rsid w:val="00AA7549"/>
    <w:rsid w:val="00AA7F5A"/>
    <w:rsid w:val="00AC3E4F"/>
    <w:rsid w:val="00AC66AE"/>
    <w:rsid w:val="00AF6D50"/>
    <w:rsid w:val="00B0323F"/>
    <w:rsid w:val="00B209B5"/>
    <w:rsid w:val="00B2709C"/>
    <w:rsid w:val="00B33F24"/>
    <w:rsid w:val="00B36FDD"/>
    <w:rsid w:val="00B476B8"/>
    <w:rsid w:val="00B66613"/>
    <w:rsid w:val="00B95AFC"/>
    <w:rsid w:val="00B96BE9"/>
    <w:rsid w:val="00BD190F"/>
    <w:rsid w:val="00BE07FE"/>
    <w:rsid w:val="00BE6676"/>
    <w:rsid w:val="00C0500B"/>
    <w:rsid w:val="00C17F08"/>
    <w:rsid w:val="00C24262"/>
    <w:rsid w:val="00C40E1C"/>
    <w:rsid w:val="00C46A7F"/>
    <w:rsid w:val="00C53C6D"/>
    <w:rsid w:val="00C601CB"/>
    <w:rsid w:val="00C60C5D"/>
    <w:rsid w:val="00C63003"/>
    <w:rsid w:val="00C82F9D"/>
    <w:rsid w:val="00C93607"/>
    <w:rsid w:val="00CA3D0E"/>
    <w:rsid w:val="00CC5848"/>
    <w:rsid w:val="00CC5E7E"/>
    <w:rsid w:val="00CD30A2"/>
    <w:rsid w:val="00CD4302"/>
    <w:rsid w:val="00CE290E"/>
    <w:rsid w:val="00CF57FF"/>
    <w:rsid w:val="00D10AAE"/>
    <w:rsid w:val="00D328E4"/>
    <w:rsid w:val="00D331C7"/>
    <w:rsid w:val="00D33784"/>
    <w:rsid w:val="00D6165D"/>
    <w:rsid w:val="00D73999"/>
    <w:rsid w:val="00D75EA2"/>
    <w:rsid w:val="00D7624C"/>
    <w:rsid w:val="00D90100"/>
    <w:rsid w:val="00D92186"/>
    <w:rsid w:val="00D95ADA"/>
    <w:rsid w:val="00D9641A"/>
    <w:rsid w:val="00DA0AB0"/>
    <w:rsid w:val="00DB2AFD"/>
    <w:rsid w:val="00DD46C4"/>
    <w:rsid w:val="00DD4DC5"/>
    <w:rsid w:val="00DE59E6"/>
    <w:rsid w:val="00DF1D06"/>
    <w:rsid w:val="00DF7688"/>
    <w:rsid w:val="00E47965"/>
    <w:rsid w:val="00E50CF7"/>
    <w:rsid w:val="00E5328A"/>
    <w:rsid w:val="00E53430"/>
    <w:rsid w:val="00E54989"/>
    <w:rsid w:val="00E85978"/>
    <w:rsid w:val="00E92D64"/>
    <w:rsid w:val="00EA5CEF"/>
    <w:rsid w:val="00EA6E60"/>
    <w:rsid w:val="00EB32A6"/>
    <w:rsid w:val="00EB66A8"/>
    <w:rsid w:val="00EC3B70"/>
    <w:rsid w:val="00EC4E8F"/>
    <w:rsid w:val="00ED2044"/>
    <w:rsid w:val="00ED76A7"/>
    <w:rsid w:val="00F14BF9"/>
    <w:rsid w:val="00F14F68"/>
    <w:rsid w:val="00F17B55"/>
    <w:rsid w:val="00F23512"/>
    <w:rsid w:val="00F5043D"/>
    <w:rsid w:val="00F55B1F"/>
    <w:rsid w:val="00F56E1B"/>
    <w:rsid w:val="00F63988"/>
    <w:rsid w:val="00F71DA9"/>
    <w:rsid w:val="00F82011"/>
    <w:rsid w:val="00F91E7D"/>
    <w:rsid w:val="00F93564"/>
    <w:rsid w:val="00F95D98"/>
    <w:rsid w:val="00FC2F6C"/>
    <w:rsid w:val="00FC368A"/>
    <w:rsid w:val="00FD2E3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5FFFA"/>
  <w15:chartTrackingRefBased/>
  <w15:docId w15:val="{7FB3A8AE-942A-40B7-8C7D-201738D34B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6FD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6FD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6FD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6FD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6FD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6FD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6FD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6FD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6FD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6FD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6FD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6FD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6FD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6FD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6FD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6FD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6FD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6FDD"/>
    <w:rPr>
      <w:rFonts w:eastAsiaTheme="majorEastAsia" w:cstheme="majorBidi"/>
      <w:color w:val="272727" w:themeColor="text1" w:themeTint="D8"/>
    </w:rPr>
  </w:style>
  <w:style w:type="paragraph" w:styleId="Title">
    <w:name w:val="Title"/>
    <w:basedOn w:val="Normal"/>
    <w:next w:val="Normal"/>
    <w:link w:val="TitleChar"/>
    <w:uiPriority w:val="10"/>
    <w:qFormat/>
    <w:rsid w:val="00B36FD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6FD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6FD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6FD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6FDD"/>
    <w:pPr>
      <w:spacing w:before="160"/>
      <w:jc w:val="center"/>
    </w:pPr>
    <w:rPr>
      <w:i/>
      <w:iCs/>
      <w:color w:val="404040" w:themeColor="text1" w:themeTint="BF"/>
    </w:rPr>
  </w:style>
  <w:style w:type="character" w:customStyle="1" w:styleId="QuoteChar">
    <w:name w:val="Quote Char"/>
    <w:basedOn w:val="DefaultParagraphFont"/>
    <w:link w:val="Quote"/>
    <w:uiPriority w:val="29"/>
    <w:rsid w:val="00B36FDD"/>
    <w:rPr>
      <w:i/>
      <w:iCs/>
      <w:color w:val="404040" w:themeColor="text1" w:themeTint="BF"/>
    </w:rPr>
  </w:style>
  <w:style w:type="paragraph" w:styleId="ListParagraph">
    <w:name w:val="List Paragraph"/>
    <w:basedOn w:val="Normal"/>
    <w:uiPriority w:val="34"/>
    <w:qFormat/>
    <w:rsid w:val="00B36FDD"/>
    <w:pPr>
      <w:ind w:left="720"/>
      <w:contextualSpacing/>
    </w:pPr>
  </w:style>
  <w:style w:type="character" w:styleId="IntenseEmphasis">
    <w:name w:val="Intense Emphasis"/>
    <w:basedOn w:val="DefaultParagraphFont"/>
    <w:uiPriority w:val="21"/>
    <w:qFormat/>
    <w:rsid w:val="00B36FDD"/>
    <w:rPr>
      <w:i/>
      <w:iCs/>
      <w:color w:val="0F4761" w:themeColor="accent1" w:themeShade="BF"/>
    </w:rPr>
  </w:style>
  <w:style w:type="paragraph" w:styleId="IntenseQuote">
    <w:name w:val="Intense Quote"/>
    <w:basedOn w:val="Normal"/>
    <w:next w:val="Normal"/>
    <w:link w:val="IntenseQuoteChar"/>
    <w:uiPriority w:val="30"/>
    <w:qFormat/>
    <w:rsid w:val="00B36FD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6FDD"/>
    <w:rPr>
      <w:i/>
      <w:iCs/>
      <w:color w:val="0F4761" w:themeColor="accent1" w:themeShade="BF"/>
    </w:rPr>
  </w:style>
  <w:style w:type="character" w:styleId="IntenseReference">
    <w:name w:val="Intense Reference"/>
    <w:basedOn w:val="DefaultParagraphFont"/>
    <w:uiPriority w:val="32"/>
    <w:qFormat/>
    <w:rsid w:val="00B36FDD"/>
    <w:rPr>
      <w:b/>
      <w:bCs/>
      <w:smallCaps/>
      <w:color w:val="0F4761" w:themeColor="accent1" w:themeShade="BF"/>
      <w:spacing w:val="5"/>
    </w:rPr>
  </w:style>
  <w:style w:type="paragraph" w:styleId="NormalWeb">
    <w:name w:val="Normal (Web)"/>
    <w:basedOn w:val="Normal"/>
    <w:uiPriority w:val="99"/>
    <w:unhideWhenUsed/>
    <w:rsid w:val="00FC368A"/>
    <w:pPr>
      <w:spacing w:before="100" w:beforeAutospacing="1" w:after="100" w:afterAutospacing="1" w:line="240" w:lineRule="auto"/>
    </w:pPr>
    <w:rPr>
      <w:rFonts w:ascii="Times New Roman" w:eastAsia="Times New Roman" w:hAnsi="Times New Roman" w:cs="Times New Roman"/>
      <w:kern w:val="0"/>
      <w:sz w:val="24"/>
      <w:szCs w:val="24"/>
      <w:lang w:eastAsia="en-CA"/>
      <w14:ligatures w14:val="none"/>
    </w:rPr>
  </w:style>
  <w:style w:type="paragraph" w:styleId="Header">
    <w:name w:val="header"/>
    <w:basedOn w:val="Normal"/>
    <w:link w:val="HeaderChar"/>
    <w:uiPriority w:val="99"/>
    <w:unhideWhenUsed/>
    <w:rsid w:val="00CC5E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5E7E"/>
  </w:style>
  <w:style w:type="paragraph" w:styleId="Footer">
    <w:name w:val="footer"/>
    <w:basedOn w:val="Normal"/>
    <w:link w:val="FooterChar"/>
    <w:uiPriority w:val="99"/>
    <w:unhideWhenUsed/>
    <w:rsid w:val="00CC5E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E7E"/>
  </w:style>
  <w:style w:type="character" w:styleId="Hyperlink">
    <w:name w:val="Hyperlink"/>
    <w:basedOn w:val="DefaultParagraphFont"/>
    <w:uiPriority w:val="99"/>
    <w:unhideWhenUsed/>
    <w:rsid w:val="00AF6D50"/>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708121">
      <w:bodyDiv w:val="1"/>
      <w:marLeft w:val="0"/>
      <w:marRight w:val="0"/>
      <w:marTop w:val="0"/>
      <w:marBottom w:val="0"/>
      <w:divBdr>
        <w:top w:val="none" w:sz="0" w:space="0" w:color="auto"/>
        <w:left w:val="none" w:sz="0" w:space="0" w:color="auto"/>
        <w:bottom w:val="none" w:sz="0" w:space="0" w:color="auto"/>
        <w:right w:val="none" w:sz="0" w:space="0" w:color="auto"/>
      </w:divBdr>
    </w:div>
    <w:div w:id="238560571">
      <w:bodyDiv w:val="1"/>
      <w:marLeft w:val="0"/>
      <w:marRight w:val="0"/>
      <w:marTop w:val="0"/>
      <w:marBottom w:val="0"/>
      <w:divBdr>
        <w:top w:val="none" w:sz="0" w:space="0" w:color="auto"/>
        <w:left w:val="none" w:sz="0" w:space="0" w:color="auto"/>
        <w:bottom w:val="none" w:sz="0" w:space="0" w:color="auto"/>
        <w:right w:val="none" w:sz="0" w:space="0" w:color="auto"/>
      </w:divBdr>
    </w:div>
    <w:div w:id="927545995">
      <w:bodyDiv w:val="1"/>
      <w:marLeft w:val="0"/>
      <w:marRight w:val="0"/>
      <w:marTop w:val="0"/>
      <w:marBottom w:val="0"/>
      <w:divBdr>
        <w:top w:val="none" w:sz="0" w:space="0" w:color="auto"/>
        <w:left w:val="none" w:sz="0" w:space="0" w:color="auto"/>
        <w:bottom w:val="none" w:sz="0" w:space="0" w:color="auto"/>
        <w:right w:val="none" w:sz="0" w:space="0" w:color="auto"/>
      </w:divBdr>
    </w:div>
    <w:div w:id="951743053">
      <w:bodyDiv w:val="1"/>
      <w:marLeft w:val="0"/>
      <w:marRight w:val="0"/>
      <w:marTop w:val="0"/>
      <w:marBottom w:val="0"/>
      <w:divBdr>
        <w:top w:val="none" w:sz="0" w:space="0" w:color="auto"/>
        <w:left w:val="none" w:sz="0" w:space="0" w:color="auto"/>
        <w:bottom w:val="none" w:sz="0" w:space="0" w:color="auto"/>
        <w:right w:val="none" w:sz="0" w:space="0" w:color="auto"/>
      </w:divBdr>
    </w:div>
    <w:div w:id="1072463109">
      <w:bodyDiv w:val="1"/>
      <w:marLeft w:val="0"/>
      <w:marRight w:val="0"/>
      <w:marTop w:val="0"/>
      <w:marBottom w:val="0"/>
      <w:divBdr>
        <w:top w:val="none" w:sz="0" w:space="0" w:color="auto"/>
        <w:left w:val="none" w:sz="0" w:space="0" w:color="auto"/>
        <w:bottom w:val="none" w:sz="0" w:space="0" w:color="auto"/>
        <w:right w:val="none" w:sz="0" w:space="0" w:color="auto"/>
      </w:divBdr>
    </w:div>
    <w:div w:id="1108701407">
      <w:bodyDiv w:val="1"/>
      <w:marLeft w:val="0"/>
      <w:marRight w:val="0"/>
      <w:marTop w:val="0"/>
      <w:marBottom w:val="0"/>
      <w:divBdr>
        <w:top w:val="none" w:sz="0" w:space="0" w:color="auto"/>
        <w:left w:val="none" w:sz="0" w:space="0" w:color="auto"/>
        <w:bottom w:val="none" w:sz="0" w:space="0" w:color="auto"/>
        <w:right w:val="none" w:sz="0" w:space="0" w:color="auto"/>
      </w:divBdr>
    </w:div>
    <w:div w:id="1160345213">
      <w:bodyDiv w:val="1"/>
      <w:marLeft w:val="0"/>
      <w:marRight w:val="0"/>
      <w:marTop w:val="0"/>
      <w:marBottom w:val="0"/>
      <w:divBdr>
        <w:top w:val="none" w:sz="0" w:space="0" w:color="auto"/>
        <w:left w:val="none" w:sz="0" w:space="0" w:color="auto"/>
        <w:bottom w:val="none" w:sz="0" w:space="0" w:color="auto"/>
        <w:right w:val="none" w:sz="0" w:space="0" w:color="auto"/>
      </w:divBdr>
    </w:div>
    <w:div w:id="1270743623">
      <w:bodyDiv w:val="1"/>
      <w:marLeft w:val="0"/>
      <w:marRight w:val="0"/>
      <w:marTop w:val="0"/>
      <w:marBottom w:val="0"/>
      <w:divBdr>
        <w:top w:val="none" w:sz="0" w:space="0" w:color="auto"/>
        <w:left w:val="none" w:sz="0" w:space="0" w:color="auto"/>
        <w:bottom w:val="none" w:sz="0" w:space="0" w:color="auto"/>
        <w:right w:val="none" w:sz="0" w:space="0" w:color="auto"/>
      </w:divBdr>
    </w:div>
    <w:div w:id="1560094293">
      <w:bodyDiv w:val="1"/>
      <w:marLeft w:val="0"/>
      <w:marRight w:val="0"/>
      <w:marTop w:val="0"/>
      <w:marBottom w:val="0"/>
      <w:divBdr>
        <w:top w:val="none" w:sz="0" w:space="0" w:color="auto"/>
        <w:left w:val="none" w:sz="0" w:space="0" w:color="auto"/>
        <w:bottom w:val="none" w:sz="0" w:space="0" w:color="auto"/>
        <w:right w:val="none" w:sz="0" w:space="0" w:color="auto"/>
      </w:divBdr>
    </w:div>
    <w:div w:id="2075353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sfm.ca/grants.html"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D69D43-36ED-47C2-B055-D0AA1DE3D7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1390</Words>
  <Characters>7927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M</dc:creator>
  <cp:keywords/>
  <dc:description/>
  <cp:lastModifiedBy>Juanita Spencer</cp:lastModifiedBy>
  <cp:revision>4</cp:revision>
  <dcterms:created xsi:type="dcterms:W3CDTF">2025-09-03T20:28:00Z</dcterms:created>
  <dcterms:modified xsi:type="dcterms:W3CDTF">2025-09-03T20:39:00Z</dcterms:modified>
</cp:coreProperties>
</file>