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June 4</w:t>
      </w:r>
      <w:r>
        <w:rPr>
          <w:rFonts w:ascii="Times New Roman" w:eastAsia="Times New Roman" w:hAnsi="Times New Roman" w:cs="Times New Roman"/>
          <w:vertAlign w:val="superscript"/>
        </w:rPr>
        <w:t>th</w:t>
      </w:r>
      <w:r>
        <w:rPr>
          <w:rFonts w:ascii="Times New Roman" w:eastAsia="Times New Roman" w:hAnsi="Times New Roman" w:cs="Times New Roman"/>
        </w:rPr>
        <w:t>, 2025</w:t>
      </w:r>
    </w:p>
    <w:p w14:paraId="00000002" w14:textId="77777777" w:rsidR="00B92B96" w:rsidRDefault="00B92B96">
      <w:pPr>
        <w:rPr>
          <w:rFonts w:ascii="Times New Roman" w:eastAsia="Times New Roman" w:hAnsi="Times New Roman" w:cs="Times New Roman"/>
        </w:rPr>
      </w:pPr>
    </w:p>
    <w:p w14:paraId="00000003" w14:textId="16D5ABBB" w:rsidR="00B92B96" w:rsidRDefault="00FA6B43">
      <w:pPr>
        <w:rPr>
          <w:rFonts w:ascii="Times New Roman" w:eastAsia="Times New Roman" w:hAnsi="Times New Roman" w:cs="Times New Roman"/>
        </w:rPr>
      </w:pPr>
      <w:r>
        <w:rPr>
          <w:rFonts w:ascii="Times New Roman" w:eastAsia="Times New Roman" w:hAnsi="Times New Roman" w:cs="Times New Roman"/>
        </w:rPr>
        <w:t xml:space="preserve">Dear </w:t>
      </w:r>
      <w:proofErr w:type="gramStart"/>
      <w:r>
        <w:rPr>
          <w:rFonts w:ascii="Times New Roman" w:eastAsia="Times New Roman" w:hAnsi="Times New Roman" w:cs="Times New Roman"/>
        </w:rPr>
        <w:t>Mayor</w:t>
      </w:r>
      <w:proofErr w:type="gramEnd"/>
      <w:r>
        <w:rPr>
          <w:rFonts w:ascii="Times New Roman" w:eastAsia="Times New Roman" w:hAnsi="Times New Roman" w:cs="Times New Roman"/>
        </w:rPr>
        <w:t xml:space="preserve"> </w:t>
      </w:r>
      <w:proofErr w:type="spellStart"/>
      <w:r>
        <w:rPr>
          <w:rFonts w:ascii="Times New Roman" w:eastAsia="Times New Roman" w:hAnsi="Times New Roman" w:cs="Times New Roman"/>
        </w:rPr>
        <w:t>Zebian</w:t>
      </w:r>
      <w:proofErr w:type="spellEnd"/>
      <w:r>
        <w:rPr>
          <w:rFonts w:ascii="Times New Roman" w:eastAsia="Times New Roman" w:hAnsi="Times New Roman" w:cs="Times New Roman"/>
        </w:rPr>
        <w:t xml:space="preserve">, </w:t>
      </w:r>
      <w:r>
        <w:rPr>
          <w:rFonts w:ascii="Times New Roman" w:eastAsia="Times New Roman" w:hAnsi="Times New Roman" w:cs="Times New Roman"/>
        </w:rPr>
        <w:t xml:space="preserve">and Councillors of the Municipality of the District of West Hants, </w:t>
      </w:r>
    </w:p>
    <w:p w14:paraId="00000004" w14:textId="77777777" w:rsidR="00B92B96" w:rsidRDefault="00B92B96">
      <w:pPr>
        <w:rPr>
          <w:rFonts w:ascii="Times New Roman" w:eastAsia="Times New Roman" w:hAnsi="Times New Roman" w:cs="Times New Roman"/>
        </w:rPr>
      </w:pPr>
    </w:p>
    <w:p w14:paraId="00000005"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We are writing to ask for the Council’s help in protecting the communities of Millet Brook, Vaughan, and the Avon River watershed from uranium exploration. We are asking that while Council and the community educate themselves about the potential impacts of</w:t>
      </w:r>
      <w:r>
        <w:rPr>
          <w:rFonts w:ascii="Times New Roman" w:eastAsia="Times New Roman" w:hAnsi="Times New Roman" w:cs="Times New Roman"/>
        </w:rPr>
        <w:t xml:space="preserve"> uranium exploration in our area, Council adopt two motions that could help protect the community and the Avon River watershed before any harm is done. </w:t>
      </w:r>
    </w:p>
    <w:p w14:paraId="00000006" w14:textId="77777777" w:rsidR="00B92B96" w:rsidRDefault="00B92B96">
      <w:pPr>
        <w:rPr>
          <w:rFonts w:ascii="Times New Roman" w:eastAsia="Times New Roman" w:hAnsi="Times New Roman" w:cs="Times New Roman"/>
        </w:rPr>
      </w:pPr>
    </w:p>
    <w:p w14:paraId="00000007"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Motion 1: WHRM Council formally requests that the provincial government pause before granting any leas</w:t>
      </w:r>
      <w:r>
        <w:rPr>
          <w:rFonts w:ascii="Times New Roman" w:eastAsia="Times New Roman" w:hAnsi="Times New Roman" w:cs="Times New Roman"/>
        </w:rPr>
        <w:t xml:space="preserve">es for uranium exploration in our County, to allow time for Council and communities to become informed and give input about the potential impacts of uranium exploration on the </w:t>
      </w:r>
      <w:proofErr w:type="gramStart"/>
      <w:r>
        <w:rPr>
          <w:rFonts w:ascii="Times New Roman" w:eastAsia="Times New Roman" w:hAnsi="Times New Roman" w:cs="Times New Roman"/>
        </w:rPr>
        <w:t>community, and</w:t>
      </w:r>
      <w:proofErr w:type="gramEnd"/>
      <w:r>
        <w:rPr>
          <w:rFonts w:ascii="Times New Roman" w:eastAsia="Times New Roman" w:hAnsi="Times New Roman" w:cs="Times New Roman"/>
        </w:rPr>
        <w:t xml:space="preserve"> allow sufficient time for the Province to conduct meaningful cons</w:t>
      </w:r>
      <w:r>
        <w:rPr>
          <w:rFonts w:ascii="Times New Roman" w:eastAsia="Times New Roman" w:hAnsi="Times New Roman" w:cs="Times New Roman"/>
        </w:rPr>
        <w:t>ultations with the public and First Nations, and weigh potential risks as well as benefits.  </w:t>
      </w:r>
    </w:p>
    <w:p w14:paraId="00000008" w14:textId="77777777" w:rsidR="00B92B96" w:rsidRDefault="00B92B96">
      <w:pPr>
        <w:rPr>
          <w:rFonts w:ascii="Times New Roman" w:eastAsia="Times New Roman" w:hAnsi="Times New Roman" w:cs="Times New Roman"/>
        </w:rPr>
      </w:pPr>
    </w:p>
    <w:p w14:paraId="00000009" w14:textId="3D54CDE0" w:rsidR="00B92B96" w:rsidRDefault="00FA6B43">
      <w:pPr>
        <w:rPr>
          <w:rFonts w:ascii="Times New Roman" w:eastAsia="Times New Roman" w:hAnsi="Times New Roman" w:cs="Times New Roman"/>
        </w:rPr>
      </w:pPr>
      <w:r>
        <w:rPr>
          <w:rFonts w:ascii="Times New Roman" w:eastAsia="Times New Roman" w:hAnsi="Times New Roman" w:cs="Times New Roman"/>
        </w:rPr>
        <w:t>Motion 2: WHRM Council affirms the importance of safe drinking water for all county residents, both those living in centralized areas serviced by our municipal w</w:t>
      </w:r>
      <w:r>
        <w:rPr>
          <w:rFonts w:ascii="Times New Roman" w:eastAsia="Times New Roman" w:hAnsi="Times New Roman" w:cs="Times New Roman"/>
        </w:rPr>
        <w:t>ater systems and those living outside those areas who rely on wells. Council states our intention to investigate how the County might improve the protection of water supplies of residents relying on wells and our municipal water supply. As we undertake thi</w:t>
      </w:r>
      <w:r>
        <w:rPr>
          <w:rFonts w:ascii="Times New Roman" w:eastAsia="Times New Roman" w:hAnsi="Times New Roman" w:cs="Times New Roman"/>
        </w:rPr>
        <w:t>s process, we formally request that the province</w:t>
      </w:r>
      <w:r>
        <w:rPr>
          <w:rFonts w:ascii="Times New Roman" w:eastAsia="Times New Roman" w:hAnsi="Times New Roman" w:cs="Times New Roman"/>
        </w:rPr>
        <w:t xml:space="preserve"> pause before granting any uranium exploration licenses. </w:t>
      </w:r>
    </w:p>
    <w:p w14:paraId="0000000A" w14:textId="77777777" w:rsidR="00B92B96" w:rsidRDefault="00B92B96">
      <w:pPr>
        <w:rPr>
          <w:rFonts w:ascii="Times New Roman" w:eastAsia="Times New Roman" w:hAnsi="Times New Roman" w:cs="Times New Roman"/>
        </w:rPr>
      </w:pPr>
    </w:p>
    <w:p w14:paraId="0000000B"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 xml:space="preserve">We need to better understand how residents in both areas will be affected by uranium exploration in the 2300-hectare site proposed by the provincial </w:t>
      </w:r>
      <w:r>
        <w:rPr>
          <w:rFonts w:ascii="Times New Roman" w:eastAsia="Times New Roman" w:hAnsi="Times New Roman" w:cs="Times New Roman"/>
        </w:rPr>
        <w:t>government for uranium exploration, and the approximately 6400 hectares of mineral exploration claims surrounding this site.</w:t>
      </w:r>
    </w:p>
    <w:p w14:paraId="0000000C"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The site is a 2300-hectare area located in the Avon River watershed in Millet Brook, Vaughan, Hants County. It is less than 8km fro</w:t>
      </w:r>
      <w:r>
        <w:rPr>
          <w:rFonts w:ascii="Times New Roman" w:eastAsia="Times New Roman" w:hAnsi="Times New Roman" w:cs="Times New Roman"/>
        </w:rPr>
        <w:t>m Windsor's designated water supply area and less than 5km from Falmouth's designated water supply area. The province has opened a Request for Proposal for these areas, which will close on June 11, and has stated that they plan to award leases at the end o</w:t>
      </w:r>
      <w:r>
        <w:rPr>
          <w:rFonts w:ascii="Times New Roman" w:eastAsia="Times New Roman" w:hAnsi="Times New Roman" w:cs="Times New Roman"/>
        </w:rPr>
        <w:t xml:space="preserve">f June 2025. Exploration activities could begin after that date. Exploration for uranium is unlike exploration for other minerals. Uranium becomes hazardous when it is disturbed. Disturbed uranium is highly mobile and soluble. This means that once uranium </w:t>
      </w:r>
      <w:r>
        <w:rPr>
          <w:rFonts w:ascii="Times New Roman" w:eastAsia="Times New Roman" w:hAnsi="Times New Roman" w:cs="Times New Roman"/>
        </w:rPr>
        <w:t xml:space="preserve">is disturbed, it dissolves easily in water and can be carried long distances in water and in air. Environment Canada stated in a brief presented to the </w:t>
      </w:r>
      <w:proofErr w:type="spellStart"/>
      <w:r>
        <w:rPr>
          <w:rFonts w:ascii="Times New Roman" w:eastAsia="Times New Roman" w:hAnsi="Times New Roman" w:cs="Times New Roman"/>
        </w:rPr>
        <w:t>McCleave</w:t>
      </w:r>
      <w:proofErr w:type="spellEnd"/>
      <w:r>
        <w:rPr>
          <w:rFonts w:ascii="Times New Roman" w:eastAsia="Times New Roman" w:hAnsi="Times New Roman" w:cs="Times New Roman"/>
        </w:rPr>
        <w:t xml:space="preserve"> Commission in 1985,</w:t>
      </w:r>
    </w:p>
    <w:p w14:paraId="0000000D" w14:textId="77777777" w:rsidR="00B92B96" w:rsidRDefault="00B92B96">
      <w:pPr>
        <w:rPr>
          <w:rFonts w:ascii="Times New Roman" w:eastAsia="Times New Roman" w:hAnsi="Times New Roman" w:cs="Times New Roman"/>
        </w:rPr>
      </w:pPr>
    </w:p>
    <w:p w14:paraId="0000000E" w14:textId="77777777" w:rsidR="00B92B96" w:rsidRDefault="00FA6B43">
      <w:pPr>
        <w:ind w:left="720"/>
        <w:rPr>
          <w:rFonts w:ascii="Times New Roman" w:eastAsia="Times New Roman" w:hAnsi="Times New Roman" w:cs="Times New Roman"/>
          <w:i/>
        </w:rPr>
      </w:pPr>
      <w:r>
        <w:rPr>
          <w:rFonts w:ascii="Times New Roman" w:eastAsia="Times New Roman" w:hAnsi="Times New Roman" w:cs="Times New Roman"/>
          <w:i/>
        </w:rPr>
        <w:t xml:space="preserve"> “The release of radioactive matter into the environment presents a</w:t>
      </w:r>
      <w:r>
        <w:rPr>
          <w:rFonts w:ascii="Times New Roman" w:eastAsia="Times New Roman" w:hAnsi="Times New Roman" w:cs="Times New Roman"/>
          <w:b/>
          <w:i/>
        </w:rPr>
        <w:t xml:space="preserve"> specia</w:t>
      </w:r>
      <w:r>
        <w:rPr>
          <w:rFonts w:ascii="Times New Roman" w:eastAsia="Times New Roman" w:hAnsi="Times New Roman" w:cs="Times New Roman"/>
          <w:b/>
          <w:i/>
        </w:rPr>
        <w:t>l class of environmental protection problems</w:t>
      </w:r>
      <w:r>
        <w:rPr>
          <w:rFonts w:ascii="Times New Roman" w:eastAsia="Times New Roman" w:hAnsi="Times New Roman" w:cs="Times New Roman"/>
          <w:i/>
        </w:rPr>
        <w:t xml:space="preserve"> because radiation cannot, in any known practical way, be neutralized or altered from its natural decay sequence, and it can cause </w:t>
      </w:r>
      <w:r>
        <w:rPr>
          <w:rFonts w:ascii="Times New Roman" w:eastAsia="Times New Roman" w:hAnsi="Times New Roman" w:cs="Times New Roman"/>
          <w:b/>
          <w:i/>
        </w:rPr>
        <w:t>permanent cumulative or delayed but irreversible harmful effects</w:t>
      </w:r>
      <w:r>
        <w:rPr>
          <w:rFonts w:ascii="Times New Roman" w:eastAsia="Times New Roman" w:hAnsi="Times New Roman" w:cs="Times New Roman"/>
          <w:i/>
        </w:rPr>
        <w:t xml:space="preserve"> in all living or</w:t>
      </w:r>
      <w:r>
        <w:rPr>
          <w:rFonts w:ascii="Times New Roman" w:eastAsia="Times New Roman" w:hAnsi="Times New Roman" w:cs="Times New Roman"/>
          <w:i/>
        </w:rPr>
        <w:t>ganisms. Therefore, radioactive materials would require containment during their hazardous lifetime to allay health and environmental concerns." (</w:t>
      </w:r>
      <w:proofErr w:type="spellStart"/>
      <w:r>
        <w:rPr>
          <w:rFonts w:ascii="Times New Roman" w:eastAsia="Times New Roman" w:hAnsi="Times New Roman" w:cs="Times New Roman"/>
          <w:i/>
        </w:rPr>
        <w:t>McCleave</w:t>
      </w:r>
      <w:proofErr w:type="spellEnd"/>
      <w:r>
        <w:rPr>
          <w:rFonts w:ascii="Times New Roman" w:eastAsia="Times New Roman" w:hAnsi="Times New Roman" w:cs="Times New Roman"/>
          <w:i/>
        </w:rPr>
        <w:t xml:space="preserve"> Final Report, January 30</w:t>
      </w:r>
      <w:proofErr w:type="gramStart"/>
      <w:r>
        <w:rPr>
          <w:rFonts w:ascii="Times New Roman" w:eastAsia="Times New Roman" w:hAnsi="Times New Roman" w:cs="Times New Roman"/>
          <w:i/>
        </w:rPr>
        <w:t xml:space="preserve"> 1985</w:t>
      </w:r>
      <w:proofErr w:type="gramEnd"/>
      <w:r>
        <w:rPr>
          <w:rFonts w:ascii="Times New Roman" w:eastAsia="Times New Roman" w:hAnsi="Times New Roman" w:cs="Times New Roman"/>
          <w:i/>
        </w:rPr>
        <w:t xml:space="preserve"> (p 142) (Emphasis added)</w:t>
      </w:r>
    </w:p>
    <w:p w14:paraId="0000000F" w14:textId="77777777" w:rsidR="00B92B96" w:rsidRDefault="00B92B96">
      <w:pPr>
        <w:rPr>
          <w:rFonts w:ascii="Times New Roman" w:eastAsia="Times New Roman" w:hAnsi="Times New Roman" w:cs="Times New Roman"/>
        </w:rPr>
      </w:pPr>
    </w:p>
    <w:p w14:paraId="470C7E0F" w14:textId="77777777" w:rsidR="00FA6B43" w:rsidRDefault="00FA6B43">
      <w:pPr>
        <w:rPr>
          <w:rFonts w:ascii="Times New Roman" w:eastAsia="Times New Roman" w:hAnsi="Times New Roman" w:cs="Times New Roman"/>
        </w:rPr>
      </w:pPr>
      <w:r>
        <w:rPr>
          <w:rFonts w:ascii="Times New Roman" w:eastAsia="Times New Roman" w:hAnsi="Times New Roman" w:cs="Times New Roman"/>
        </w:rPr>
        <w:t xml:space="preserve"> </w:t>
      </w:r>
    </w:p>
    <w:p w14:paraId="2E7E49D1" w14:textId="77777777" w:rsidR="00FA6B43" w:rsidRDefault="00FA6B43">
      <w:pPr>
        <w:rPr>
          <w:rFonts w:ascii="Times New Roman" w:eastAsia="Times New Roman" w:hAnsi="Times New Roman" w:cs="Times New Roman"/>
        </w:rPr>
      </w:pPr>
    </w:p>
    <w:p w14:paraId="00000010" w14:textId="454CCDC1" w:rsidR="00B92B96" w:rsidRDefault="00FA6B43">
      <w:pPr>
        <w:rPr>
          <w:rFonts w:ascii="Times New Roman" w:eastAsia="Times New Roman" w:hAnsi="Times New Roman" w:cs="Times New Roman"/>
        </w:rPr>
      </w:pPr>
      <w:r>
        <w:rPr>
          <w:rFonts w:ascii="Times New Roman" w:eastAsia="Times New Roman" w:hAnsi="Times New Roman" w:cs="Times New Roman"/>
        </w:rPr>
        <w:lastRenderedPageBreak/>
        <w:t xml:space="preserve">The brief also stated, </w:t>
      </w:r>
    </w:p>
    <w:p w14:paraId="00000011" w14:textId="77777777" w:rsidR="00B92B96" w:rsidRDefault="00B92B96">
      <w:pPr>
        <w:rPr>
          <w:rFonts w:ascii="Times New Roman" w:eastAsia="Times New Roman" w:hAnsi="Times New Roman" w:cs="Times New Roman"/>
        </w:rPr>
      </w:pPr>
    </w:p>
    <w:p w14:paraId="00000012" w14:textId="77777777" w:rsidR="00B92B96" w:rsidRDefault="00FA6B43">
      <w:pPr>
        <w:ind w:left="720"/>
        <w:rPr>
          <w:rFonts w:ascii="Times New Roman" w:eastAsia="Times New Roman" w:hAnsi="Times New Roman" w:cs="Times New Roman"/>
          <w:i/>
        </w:rPr>
      </w:pPr>
      <w:r>
        <w:rPr>
          <w:rFonts w:ascii="Times New Roman" w:eastAsia="Times New Roman" w:hAnsi="Times New Roman" w:cs="Times New Roman"/>
          <w:i/>
        </w:rPr>
        <w:t>“In Nova Scotia, th</w:t>
      </w:r>
      <w:r>
        <w:rPr>
          <w:rFonts w:ascii="Times New Roman" w:eastAsia="Times New Roman" w:hAnsi="Times New Roman" w:cs="Times New Roman"/>
          <w:i/>
        </w:rPr>
        <w:t xml:space="preserve">e wet climate, high water table and generally acidic waters may pose special problems for radioactive waste management.”  </w:t>
      </w:r>
    </w:p>
    <w:p w14:paraId="00000013" w14:textId="77777777" w:rsidR="00B92B96" w:rsidRDefault="00B92B96">
      <w:pPr>
        <w:rPr>
          <w:rFonts w:ascii="Times New Roman" w:eastAsia="Times New Roman" w:hAnsi="Times New Roman" w:cs="Times New Roman"/>
        </w:rPr>
      </w:pPr>
    </w:p>
    <w:p w14:paraId="00000014"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A statement from the Canadian Association of Physicians for the Environment (March 2025) notes,</w:t>
      </w:r>
    </w:p>
    <w:p w14:paraId="00000015" w14:textId="77777777" w:rsidR="00B92B96" w:rsidRDefault="00B92B96">
      <w:pPr>
        <w:rPr>
          <w:rFonts w:ascii="Times New Roman" w:eastAsia="Times New Roman" w:hAnsi="Times New Roman" w:cs="Times New Roman"/>
        </w:rPr>
      </w:pPr>
    </w:p>
    <w:p w14:paraId="00000016" w14:textId="77777777" w:rsidR="00B92B96" w:rsidRDefault="00FA6B43">
      <w:pPr>
        <w:ind w:left="720"/>
        <w:rPr>
          <w:rFonts w:ascii="Times New Roman" w:eastAsia="Times New Roman" w:hAnsi="Times New Roman" w:cs="Times New Roman"/>
          <w:i/>
        </w:rPr>
      </w:pPr>
      <w:r>
        <w:rPr>
          <w:rFonts w:ascii="Times New Roman" w:eastAsia="Times New Roman" w:hAnsi="Times New Roman" w:cs="Times New Roman"/>
          <w:i/>
        </w:rPr>
        <w:t xml:space="preserve"> “Uranium mining and exploration … </w:t>
      </w:r>
      <w:r>
        <w:rPr>
          <w:rFonts w:ascii="Times New Roman" w:eastAsia="Times New Roman" w:hAnsi="Times New Roman" w:cs="Times New Roman"/>
          <w:i/>
        </w:rPr>
        <w:t>pose grave risks. They release radon and radioactive toxic particles that can contaminate soil, water, crops, and wildlife. These contaminants can enter the food chain and jeopardize our drinking water supplies. Nova Scotia is the second most densely popul</w:t>
      </w:r>
      <w:r>
        <w:rPr>
          <w:rFonts w:ascii="Times New Roman" w:eastAsia="Times New Roman" w:hAnsi="Times New Roman" w:cs="Times New Roman"/>
          <w:i/>
        </w:rPr>
        <w:t>ated province in Canada. No matter where you live in the province, your health could be at risk.”</w:t>
      </w:r>
    </w:p>
    <w:p w14:paraId="00000017" w14:textId="77777777" w:rsidR="00B92B96" w:rsidRDefault="00B92B96">
      <w:pPr>
        <w:rPr>
          <w:rFonts w:ascii="Times New Roman" w:eastAsia="Times New Roman" w:hAnsi="Times New Roman" w:cs="Times New Roman"/>
        </w:rPr>
      </w:pPr>
    </w:p>
    <w:p w14:paraId="00000018"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The attached map shows that the proposed uranium lease area is in the Avon River watershed, which could also affect our protected water supplies. It is in an</w:t>
      </w:r>
      <w:r>
        <w:rPr>
          <w:rFonts w:ascii="Times New Roman" w:eastAsia="Times New Roman" w:hAnsi="Times New Roman" w:cs="Times New Roman"/>
        </w:rPr>
        <w:t xml:space="preserve"> area with many </w:t>
      </w:r>
      <w:proofErr w:type="gramStart"/>
      <w:r>
        <w:rPr>
          <w:rFonts w:ascii="Times New Roman" w:eastAsia="Times New Roman" w:hAnsi="Times New Roman" w:cs="Times New Roman"/>
        </w:rPr>
        <w:t>surface</w:t>
      </w:r>
      <w:proofErr w:type="gramEnd"/>
      <w:r>
        <w:rPr>
          <w:rFonts w:ascii="Times New Roman" w:eastAsia="Times New Roman" w:hAnsi="Times New Roman" w:cs="Times New Roman"/>
        </w:rPr>
        <w:t xml:space="preserve"> water sources, such as lakes, streams, and ponds, and can have potential implications on our water supply in Windsor and Falmouth. It is in a populated area, with full-time residents and cottage owners. Water flow from the proposed </w:t>
      </w:r>
      <w:r>
        <w:rPr>
          <w:rFonts w:ascii="Times New Roman" w:eastAsia="Times New Roman" w:hAnsi="Times New Roman" w:cs="Times New Roman"/>
        </w:rPr>
        <w:t>lease area would flow through hundreds of properties before reaching the Avon River and the Minas Basin. Exploration for uranium was already done in Millet Brook beginning in th</w:t>
      </w:r>
      <w:r>
        <w:rPr>
          <w:rFonts w:ascii="Times New Roman" w:eastAsia="Times New Roman" w:hAnsi="Times New Roman" w:cs="Times New Roman"/>
          <w:highlight w:val="white"/>
        </w:rPr>
        <w:t>e summer of 1976 with radiometric and stream sediment surveys. This was followe</w:t>
      </w:r>
      <w:r>
        <w:rPr>
          <w:rFonts w:ascii="Times New Roman" w:eastAsia="Times New Roman" w:hAnsi="Times New Roman" w:cs="Times New Roman"/>
          <w:highlight w:val="white"/>
        </w:rPr>
        <w:t xml:space="preserve">d by trenching and at least 26 Diamond Drill Holes. </w:t>
      </w:r>
      <w:r>
        <w:rPr>
          <w:rFonts w:ascii="Times New Roman" w:eastAsia="Times New Roman" w:hAnsi="Times New Roman" w:cs="Times New Roman"/>
        </w:rPr>
        <w:t>We understand from a source familiar with mining exploration practices that the next stage of exploration to further evaluate the resource by duplicating this drilling could involve significant disturbanc</w:t>
      </w:r>
      <w:r>
        <w:rPr>
          <w:rFonts w:ascii="Times New Roman" w:eastAsia="Times New Roman" w:hAnsi="Times New Roman" w:cs="Times New Roman"/>
        </w:rPr>
        <w:t>e of uranium. The provincial government is moving fast to open the province to uranium exploration. Although the ban on uranium exploration was arrived at through broad public consultation and thorough scientific evidence, the Provincial government is proc</w:t>
      </w:r>
      <w:r>
        <w:rPr>
          <w:rFonts w:ascii="Times New Roman" w:eastAsia="Times New Roman" w:hAnsi="Times New Roman" w:cs="Times New Roman"/>
        </w:rPr>
        <w:t xml:space="preserve">eeding without evaluation of general or site-specific risks and without consultation with communities, the public, or First Nations. It appears that this government has not evaluated potential risks to drinking water, fisheries, farmland, property values, </w:t>
      </w:r>
      <w:r>
        <w:rPr>
          <w:rFonts w:ascii="Times New Roman" w:eastAsia="Times New Roman" w:hAnsi="Times New Roman" w:cs="Times New Roman"/>
        </w:rPr>
        <w:t xml:space="preserve">or public health. There is still a lot for people to learn about the potential impacts of uranium exploration in our area. There is also a lot to learn about how to protect our watershed and municipal water supply. We believe it is more than reasonable to </w:t>
      </w:r>
      <w:r>
        <w:rPr>
          <w:rFonts w:ascii="Times New Roman" w:eastAsia="Times New Roman" w:hAnsi="Times New Roman" w:cs="Times New Roman"/>
        </w:rPr>
        <w:t>ask the government to pause before granting any leases for uranium exploration in Hants County, and for the Council to take steps to protect the Avon River watershed before harm is done that cannot be reversed. Thank you for considering our request. We hop</w:t>
      </w:r>
      <w:r>
        <w:rPr>
          <w:rFonts w:ascii="Times New Roman" w:eastAsia="Times New Roman" w:hAnsi="Times New Roman" w:cs="Times New Roman"/>
        </w:rPr>
        <w:t xml:space="preserve">e the Council will adopt these motions as a first step in dealing with this issue. </w:t>
      </w:r>
    </w:p>
    <w:p w14:paraId="00000019" w14:textId="77777777" w:rsidR="00B92B96" w:rsidRDefault="00B92B96">
      <w:pPr>
        <w:rPr>
          <w:rFonts w:ascii="Times New Roman" w:eastAsia="Times New Roman" w:hAnsi="Times New Roman" w:cs="Times New Roman"/>
        </w:rPr>
      </w:pPr>
    </w:p>
    <w:p w14:paraId="0000001A" w14:textId="77777777" w:rsidR="00B92B96" w:rsidRDefault="00FA6B43">
      <w:pPr>
        <w:rPr>
          <w:rFonts w:ascii="Times New Roman" w:eastAsia="Times New Roman" w:hAnsi="Times New Roman" w:cs="Times New Roman"/>
        </w:rPr>
      </w:pPr>
      <w:r>
        <w:rPr>
          <w:rFonts w:ascii="Times New Roman" w:eastAsia="Times New Roman" w:hAnsi="Times New Roman" w:cs="Times New Roman"/>
        </w:rPr>
        <w:t xml:space="preserve">Sarah Trask Duggan and Chad </w:t>
      </w:r>
      <w:proofErr w:type="spellStart"/>
      <w:r>
        <w:rPr>
          <w:rFonts w:ascii="Times New Roman" w:eastAsia="Times New Roman" w:hAnsi="Times New Roman" w:cs="Times New Roman"/>
        </w:rPr>
        <w:t>Pothier</w:t>
      </w:r>
      <w:proofErr w:type="spellEnd"/>
      <w:r>
        <w:rPr>
          <w:rFonts w:ascii="Times New Roman" w:eastAsia="Times New Roman" w:hAnsi="Times New Roman" w:cs="Times New Roman"/>
        </w:rPr>
        <w:t>, with our community, Concerned Citizens from Vaughan, NS</w:t>
      </w:r>
    </w:p>
    <w:p w14:paraId="0000001B" w14:textId="77777777" w:rsidR="00B92B96" w:rsidRDefault="00B92B96">
      <w:pPr>
        <w:rPr>
          <w:rFonts w:ascii="Times New Roman" w:eastAsia="Times New Roman" w:hAnsi="Times New Roman" w:cs="Times New Roman"/>
        </w:rPr>
      </w:pPr>
    </w:p>
    <w:sectPr w:rsidR="00B92B96">
      <w:pgSz w:w="12240" w:h="15840"/>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B96"/>
    <w:rsid w:val="00B92B96"/>
    <w:rsid w:val="00FA6B4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96AF213"/>
  <w15:docId w15:val="{D51640D2-C36D-9D48-B792-5436E6CA7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CQrw7FcfrrEYlN3T5quoWN6IjQ==">CgMxLjA4AHIhMTJEVi1XQlZ6YzdGcEJoaWx4XzFRdUhFdHlLR3hGWGlO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883</Words>
  <Characters>5034</Characters>
  <Application>Microsoft Office Word</Application>
  <DocSecurity>0</DocSecurity>
  <Lines>41</Lines>
  <Paragraphs>11</Paragraphs>
  <ScaleCrop>false</ScaleCrop>
  <Company/>
  <LinksUpToDate>false</LinksUpToDate>
  <CharactersWithSpaces>5906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Trask</dc:creator>
  <cp:lastModifiedBy>Sarah Trask</cp:lastModifiedBy>
  <cp:revision>2</cp:revision>
  <dcterms:created xsi:type="dcterms:W3CDTF">2025-06-04T19:01:00Z</dcterms:created>
  <dcterms:modified xsi:type="dcterms:W3CDTF">2025-06-04T19:01:00Z</dcterms:modified>
</cp:coreProperties>
</file>